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743FD" w14:textId="2A1AD789" w:rsidR="00642147" w:rsidRDefault="0009235C" w:rsidP="00642147">
      <w:pPr>
        <w:tabs>
          <w:tab w:val="left" w:pos="5580"/>
        </w:tabs>
        <w:jc w:val="center"/>
        <w:rPr>
          <w:b/>
          <w:bCs/>
        </w:rPr>
      </w:pPr>
      <w:r>
        <w:rPr>
          <w:b/>
          <w:bCs/>
        </w:rPr>
        <w:t xml:space="preserve">                                                                                                                                                                                                                                                                                                                                                                                                                                                                                                                                                                                                                                                                                                                                                                                                                                                                                                                                                                                                                                                                                                                                                                                                                                                                                                                                                                                                                                                                                                                     </w:t>
      </w:r>
      <w:r w:rsidR="009E00C7">
        <w:rPr>
          <w:b/>
          <w:bCs/>
        </w:rPr>
        <w:t xml:space="preserve">OXFORD TOWNSHIP </w:t>
      </w:r>
      <w:r w:rsidR="00642147">
        <w:rPr>
          <w:b/>
          <w:bCs/>
        </w:rPr>
        <w:t>MEETING</w:t>
      </w:r>
    </w:p>
    <w:p w14:paraId="5A504CAC" w14:textId="5B4FFE31" w:rsidR="00642147" w:rsidRDefault="003B253D" w:rsidP="00642147">
      <w:pPr>
        <w:tabs>
          <w:tab w:val="left" w:pos="5580"/>
        </w:tabs>
        <w:jc w:val="center"/>
        <w:rPr>
          <w:b/>
          <w:bCs/>
        </w:rPr>
      </w:pPr>
      <w:r>
        <w:rPr>
          <w:b/>
          <w:bCs/>
        </w:rPr>
        <w:t xml:space="preserve">March </w:t>
      </w:r>
      <w:r w:rsidR="00E07224">
        <w:rPr>
          <w:b/>
          <w:bCs/>
        </w:rPr>
        <w:t>17</w:t>
      </w:r>
      <w:r w:rsidR="00157E6E">
        <w:rPr>
          <w:b/>
          <w:bCs/>
        </w:rPr>
        <w:t>, 2021</w:t>
      </w:r>
    </w:p>
    <w:p w14:paraId="2EEC12B9" w14:textId="77777777" w:rsidR="0009235C" w:rsidRPr="00CA6335" w:rsidRDefault="0009235C" w:rsidP="00642147">
      <w:pPr>
        <w:tabs>
          <w:tab w:val="left" w:pos="5580"/>
        </w:tabs>
        <w:jc w:val="center"/>
        <w:rPr>
          <w:b/>
          <w:bCs/>
        </w:rPr>
      </w:pPr>
    </w:p>
    <w:p w14:paraId="3C09BFD2" w14:textId="77777777" w:rsidR="00E07224" w:rsidRDefault="00642147" w:rsidP="00E07224">
      <w:pPr>
        <w:shd w:val="clear" w:color="auto" w:fill="FFFFFF"/>
      </w:pPr>
      <w:r w:rsidRPr="00314B58">
        <w:rPr>
          <w:sz w:val="22"/>
          <w:szCs w:val="22"/>
        </w:rPr>
        <w:t>The meeting of the Township Committee of Oxford Township was held on</w:t>
      </w:r>
      <w:r w:rsidR="003B253D" w:rsidRPr="00314B58">
        <w:rPr>
          <w:sz w:val="22"/>
          <w:szCs w:val="22"/>
        </w:rPr>
        <w:t xml:space="preserve"> March </w:t>
      </w:r>
      <w:r w:rsidR="00E07224">
        <w:rPr>
          <w:sz w:val="22"/>
          <w:szCs w:val="22"/>
        </w:rPr>
        <w:t>17</w:t>
      </w:r>
      <w:r w:rsidR="00157E6E" w:rsidRPr="00314B58">
        <w:rPr>
          <w:sz w:val="22"/>
          <w:szCs w:val="22"/>
        </w:rPr>
        <w:t xml:space="preserve">, 2021 </w:t>
      </w:r>
      <w:r w:rsidR="00883460" w:rsidRPr="00314B58">
        <w:rPr>
          <w:sz w:val="22"/>
          <w:szCs w:val="22"/>
        </w:rPr>
        <w:t>in the Oxford Township Municipal Building, 11 Green Street, Oxford, NJ and</w:t>
      </w:r>
      <w:r w:rsidRPr="00314B58">
        <w:rPr>
          <w:sz w:val="22"/>
          <w:szCs w:val="22"/>
        </w:rPr>
        <w:t xml:space="preserve"> by calling the toll-free number: </w:t>
      </w:r>
      <w:r w:rsidRPr="00314B58">
        <w:rPr>
          <w:b/>
          <w:bCs/>
          <w:sz w:val="22"/>
          <w:szCs w:val="22"/>
          <w:u w:val="single"/>
        </w:rPr>
        <w:t>(877) 853-5247</w:t>
      </w:r>
      <w:r w:rsidRPr="00314B58">
        <w:rPr>
          <w:sz w:val="22"/>
          <w:szCs w:val="22"/>
        </w:rPr>
        <w:t xml:space="preserve"> and entering the Meeting ID:</w:t>
      </w:r>
      <w:r w:rsidR="00E54B96" w:rsidRPr="00314B58">
        <w:rPr>
          <w:b/>
          <w:bCs/>
          <w:color w:val="576674"/>
          <w:sz w:val="22"/>
          <w:szCs w:val="22"/>
        </w:rPr>
        <w:t xml:space="preserve"> </w:t>
      </w:r>
      <w:r w:rsidR="00E07224">
        <w:t>883 5369 1248</w:t>
      </w:r>
    </w:p>
    <w:p w14:paraId="61CE4984" w14:textId="77777777" w:rsidR="00E07224" w:rsidRDefault="00E07224" w:rsidP="00E07224">
      <w:pPr>
        <w:shd w:val="clear" w:color="auto" w:fill="FFFFFF"/>
      </w:pPr>
    </w:p>
    <w:p w14:paraId="71EFED91" w14:textId="5D109FC6" w:rsidR="00642147" w:rsidRPr="00314B58" w:rsidRDefault="00157E6E" w:rsidP="00E07224">
      <w:pPr>
        <w:shd w:val="clear" w:color="auto" w:fill="FFFFFF"/>
        <w:rPr>
          <w:bCs/>
        </w:rPr>
      </w:pPr>
      <w:r w:rsidRPr="00314B58">
        <w:rPr>
          <w:bCs/>
        </w:rPr>
        <w:t>Notice of time, date, location and agenda of this meeting, to the extent then known was provided at least forty-eight (48) hours prior to the commencement of this meeting in the following manner pursuant to the provisions of Chapter 231 of the law of 1975 “the Open Public Meetings Act”:</w:t>
      </w:r>
    </w:p>
    <w:p w14:paraId="760B0E55" w14:textId="29621ACF" w:rsidR="00157E6E" w:rsidRPr="00314B58" w:rsidRDefault="00157E6E" w:rsidP="00C90EE4">
      <w:pPr>
        <w:pStyle w:val="NoSpacing"/>
        <w:numPr>
          <w:ilvl w:val="0"/>
          <w:numId w:val="1"/>
        </w:numPr>
        <w:rPr>
          <w:rFonts w:ascii="Times New Roman" w:hAnsi="Times New Roman"/>
          <w:bCs/>
        </w:rPr>
      </w:pPr>
      <w:r w:rsidRPr="00314B58">
        <w:rPr>
          <w:rFonts w:ascii="Times New Roman" w:hAnsi="Times New Roman"/>
          <w:bCs/>
        </w:rPr>
        <w:t>Emailing to the Express Times / Warren County NJ Zoned Edition</w:t>
      </w:r>
    </w:p>
    <w:p w14:paraId="33AB47C0" w14:textId="6649782B" w:rsidR="00157E6E" w:rsidRPr="00314B58" w:rsidRDefault="00157E6E" w:rsidP="00C90EE4">
      <w:pPr>
        <w:pStyle w:val="NoSpacing"/>
        <w:numPr>
          <w:ilvl w:val="0"/>
          <w:numId w:val="1"/>
        </w:numPr>
        <w:rPr>
          <w:rFonts w:ascii="Times New Roman" w:hAnsi="Times New Roman"/>
          <w:bCs/>
        </w:rPr>
      </w:pPr>
      <w:r w:rsidRPr="00314B58">
        <w:rPr>
          <w:rFonts w:ascii="Times New Roman" w:hAnsi="Times New Roman"/>
          <w:bCs/>
        </w:rPr>
        <w:t>Posting on the Township web-site and Facebook page</w:t>
      </w:r>
    </w:p>
    <w:p w14:paraId="1C79D168" w14:textId="77777777" w:rsidR="00642147" w:rsidRPr="00314B58" w:rsidRDefault="00642147" w:rsidP="00642147">
      <w:pPr>
        <w:rPr>
          <w:sz w:val="22"/>
          <w:szCs w:val="22"/>
        </w:rPr>
      </w:pPr>
    </w:p>
    <w:p w14:paraId="1754772E" w14:textId="6F891012" w:rsidR="00883460" w:rsidRPr="00314B58" w:rsidRDefault="00642147" w:rsidP="00883460">
      <w:pPr>
        <w:rPr>
          <w:sz w:val="22"/>
          <w:szCs w:val="22"/>
        </w:rPr>
      </w:pPr>
      <w:r w:rsidRPr="00314B58">
        <w:rPr>
          <w:sz w:val="22"/>
          <w:szCs w:val="22"/>
        </w:rPr>
        <w:t>In attendance was Gerald Norton, Georgette Miller</w:t>
      </w:r>
      <w:r w:rsidR="00157E6E" w:rsidRPr="00314B58">
        <w:rPr>
          <w:sz w:val="22"/>
          <w:szCs w:val="22"/>
        </w:rPr>
        <w:t>, and Robert Nyland</w:t>
      </w:r>
      <w:r w:rsidRPr="00314B58">
        <w:rPr>
          <w:sz w:val="22"/>
          <w:szCs w:val="22"/>
        </w:rPr>
        <w:t xml:space="preserve">, Township Committee, </w:t>
      </w:r>
      <w:r w:rsidR="007238B6" w:rsidRPr="00314B58">
        <w:rPr>
          <w:sz w:val="22"/>
          <w:szCs w:val="22"/>
        </w:rPr>
        <w:t xml:space="preserve">Matthew Hall, Township Administrator, </w:t>
      </w:r>
      <w:r w:rsidR="002552BE" w:rsidRPr="00314B58">
        <w:rPr>
          <w:sz w:val="22"/>
          <w:szCs w:val="22"/>
        </w:rPr>
        <w:t>Rich Wenner</w:t>
      </w:r>
      <w:r w:rsidR="005624AB" w:rsidRPr="00314B58">
        <w:rPr>
          <w:sz w:val="22"/>
          <w:szCs w:val="22"/>
        </w:rPr>
        <w:t>,</w:t>
      </w:r>
      <w:r w:rsidRPr="00314B58">
        <w:rPr>
          <w:sz w:val="22"/>
          <w:szCs w:val="22"/>
        </w:rPr>
        <w:t xml:space="preserve"> </w:t>
      </w:r>
      <w:r w:rsidR="00A214DE" w:rsidRPr="00314B58">
        <w:rPr>
          <w:sz w:val="22"/>
          <w:szCs w:val="22"/>
        </w:rPr>
        <w:t xml:space="preserve">Township </w:t>
      </w:r>
      <w:r w:rsidRPr="00314B58">
        <w:rPr>
          <w:sz w:val="22"/>
          <w:szCs w:val="22"/>
        </w:rPr>
        <w:t>Attorney</w:t>
      </w:r>
      <w:r w:rsidR="008361FF" w:rsidRPr="00314B58">
        <w:rPr>
          <w:sz w:val="22"/>
          <w:szCs w:val="22"/>
        </w:rPr>
        <w:t>,</w:t>
      </w:r>
      <w:r w:rsidR="00883460" w:rsidRPr="00314B58">
        <w:rPr>
          <w:sz w:val="22"/>
          <w:szCs w:val="22"/>
        </w:rPr>
        <w:t xml:space="preserve"> </w:t>
      </w:r>
      <w:r w:rsidR="00E07224">
        <w:rPr>
          <w:sz w:val="22"/>
          <w:szCs w:val="22"/>
        </w:rPr>
        <w:t xml:space="preserve">Michael Finelli, Township Engineer, </w:t>
      </w:r>
      <w:r w:rsidR="009E00C7" w:rsidRPr="00314B58">
        <w:rPr>
          <w:sz w:val="22"/>
          <w:szCs w:val="22"/>
        </w:rPr>
        <w:t>and Susan Turner, Deputy Municipal Clerk</w:t>
      </w:r>
      <w:r w:rsidR="00883460" w:rsidRPr="00314B58">
        <w:rPr>
          <w:sz w:val="22"/>
          <w:szCs w:val="22"/>
        </w:rPr>
        <w:t>.</w:t>
      </w:r>
    </w:p>
    <w:p w14:paraId="54679D20" w14:textId="7F43F6E6" w:rsidR="00883460" w:rsidRPr="00314B58" w:rsidRDefault="00883460" w:rsidP="00642147">
      <w:pPr>
        <w:rPr>
          <w:sz w:val="22"/>
          <w:szCs w:val="22"/>
        </w:rPr>
      </w:pPr>
    </w:p>
    <w:p w14:paraId="6D63CF50" w14:textId="48FA05F9" w:rsidR="002552BE" w:rsidRPr="00314B58" w:rsidRDefault="002552BE" w:rsidP="00642147">
      <w:pPr>
        <w:rPr>
          <w:b/>
          <w:bCs/>
          <w:sz w:val="22"/>
          <w:szCs w:val="22"/>
          <w:u w:val="single"/>
        </w:rPr>
      </w:pPr>
      <w:r w:rsidRPr="00314B58">
        <w:rPr>
          <w:b/>
          <w:bCs/>
          <w:sz w:val="22"/>
          <w:szCs w:val="22"/>
          <w:u w:val="single"/>
        </w:rPr>
        <w:t>Meeting Minutes:</w:t>
      </w:r>
    </w:p>
    <w:p w14:paraId="3AC40E41" w14:textId="35C19F5A" w:rsidR="002552BE" w:rsidRDefault="002552BE" w:rsidP="00642147">
      <w:pPr>
        <w:rPr>
          <w:sz w:val="22"/>
          <w:szCs w:val="22"/>
        </w:rPr>
      </w:pPr>
      <w:r w:rsidRPr="00314B58">
        <w:rPr>
          <w:sz w:val="22"/>
          <w:szCs w:val="22"/>
        </w:rPr>
        <w:t>Bob Nyland moved to accept the</w:t>
      </w:r>
      <w:r w:rsidR="00E07224">
        <w:rPr>
          <w:sz w:val="22"/>
          <w:szCs w:val="22"/>
        </w:rPr>
        <w:t xml:space="preserve"> March 3</w:t>
      </w:r>
      <w:r w:rsidRPr="00314B58">
        <w:rPr>
          <w:sz w:val="22"/>
          <w:szCs w:val="22"/>
        </w:rPr>
        <w:t xml:space="preserve">, 2021 regular meeting minutes and Executive Session minutes. </w:t>
      </w:r>
      <w:bookmarkStart w:id="0" w:name="_Hlk64531646"/>
      <w:r w:rsidRPr="00314B58">
        <w:rPr>
          <w:sz w:val="22"/>
          <w:szCs w:val="22"/>
        </w:rPr>
        <w:t>Seconded by Georgette Miller</w:t>
      </w:r>
      <w:r w:rsidR="00990FFC" w:rsidRPr="00314B58">
        <w:rPr>
          <w:rFonts w:eastAsia="Calibri"/>
          <w:sz w:val="22"/>
          <w:szCs w:val="22"/>
        </w:rPr>
        <w:t>.</w:t>
      </w:r>
      <w:r w:rsidR="00990FFC" w:rsidRPr="00314B58">
        <w:rPr>
          <w:sz w:val="22"/>
          <w:szCs w:val="22"/>
        </w:rPr>
        <w:t xml:space="preserve"> Ayes: 3, Nays: 0, Abstain: 0. Absent: 0</w:t>
      </w:r>
      <w:bookmarkEnd w:id="0"/>
      <w:r w:rsidR="00E13DC2">
        <w:rPr>
          <w:sz w:val="22"/>
          <w:szCs w:val="22"/>
        </w:rPr>
        <w:t>. Motion passed.</w:t>
      </w:r>
    </w:p>
    <w:p w14:paraId="600B00F5" w14:textId="77777777" w:rsidR="00E13DC2" w:rsidRPr="00314B58" w:rsidRDefault="00E13DC2" w:rsidP="00642147">
      <w:pPr>
        <w:rPr>
          <w:sz w:val="22"/>
          <w:szCs w:val="22"/>
        </w:rPr>
      </w:pPr>
    </w:p>
    <w:p w14:paraId="02ABFC7D" w14:textId="18692BB6" w:rsidR="00157E6E" w:rsidRPr="00314B58" w:rsidRDefault="00157E6E" w:rsidP="00157E6E">
      <w:pPr>
        <w:widowControl w:val="0"/>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sz w:val="22"/>
          <w:szCs w:val="22"/>
        </w:rPr>
      </w:pPr>
      <w:r w:rsidRPr="00314B58">
        <w:rPr>
          <w:b/>
          <w:bCs/>
          <w:sz w:val="22"/>
          <w:szCs w:val="22"/>
          <w:u w:val="single"/>
        </w:rPr>
        <w:t>Public Comment on Agenda items:</w:t>
      </w:r>
      <w:r w:rsidRPr="00314B58">
        <w:rPr>
          <w:sz w:val="22"/>
          <w:szCs w:val="22"/>
        </w:rPr>
        <w:t xml:space="preserve"> - No comments</w:t>
      </w:r>
    </w:p>
    <w:p w14:paraId="15BEAEB3" w14:textId="35033A4D" w:rsidR="00157E6E" w:rsidRPr="00314B58" w:rsidRDefault="00157E6E" w:rsidP="00157E6E">
      <w:pPr>
        <w:widowControl w:val="0"/>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sz w:val="22"/>
          <w:szCs w:val="22"/>
        </w:rPr>
      </w:pPr>
    </w:p>
    <w:p w14:paraId="4E3D8A2D" w14:textId="01BF3312" w:rsidR="00990FFC" w:rsidRDefault="00990FFC" w:rsidP="00E07224">
      <w:pPr>
        <w:widowControl w:val="0"/>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b/>
          <w:bCs/>
          <w:sz w:val="22"/>
          <w:szCs w:val="22"/>
        </w:rPr>
      </w:pPr>
      <w:r w:rsidRPr="00314B58">
        <w:rPr>
          <w:b/>
          <w:bCs/>
          <w:sz w:val="22"/>
          <w:szCs w:val="22"/>
          <w:u w:val="single"/>
        </w:rPr>
        <w:t>Ordinances – 2</w:t>
      </w:r>
      <w:r w:rsidRPr="00314B58">
        <w:rPr>
          <w:b/>
          <w:bCs/>
          <w:sz w:val="22"/>
          <w:szCs w:val="22"/>
          <w:u w:val="single"/>
          <w:vertAlign w:val="superscript"/>
        </w:rPr>
        <w:t>nd</w:t>
      </w:r>
      <w:r w:rsidRPr="00314B58">
        <w:rPr>
          <w:b/>
          <w:bCs/>
          <w:sz w:val="22"/>
          <w:szCs w:val="22"/>
          <w:u w:val="single"/>
        </w:rPr>
        <w:t xml:space="preserve"> Reading/ Public Hearing:</w:t>
      </w:r>
      <w:r w:rsidR="00D9020A">
        <w:rPr>
          <w:b/>
          <w:bCs/>
          <w:sz w:val="22"/>
          <w:szCs w:val="22"/>
          <w:u w:val="single"/>
        </w:rPr>
        <w:t xml:space="preserve">   </w:t>
      </w:r>
      <w:r w:rsidRPr="00314B58">
        <w:rPr>
          <w:b/>
          <w:bCs/>
          <w:sz w:val="22"/>
          <w:szCs w:val="22"/>
        </w:rPr>
        <w:t>Ordinance 2021-0</w:t>
      </w:r>
      <w:r w:rsidR="00E07224">
        <w:rPr>
          <w:b/>
          <w:bCs/>
          <w:sz w:val="22"/>
          <w:szCs w:val="22"/>
        </w:rPr>
        <w:t>1</w:t>
      </w:r>
      <w:r w:rsidR="003B253D" w:rsidRPr="00314B58">
        <w:rPr>
          <w:b/>
          <w:bCs/>
          <w:sz w:val="22"/>
          <w:szCs w:val="22"/>
        </w:rPr>
        <w:t xml:space="preserve"> –</w:t>
      </w:r>
      <w:r w:rsidR="00E07224">
        <w:rPr>
          <w:b/>
          <w:bCs/>
          <w:sz w:val="22"/>
          <w:szCs w:val="22"/>
        </w:rPr>
        <w:t xml:space="preserve"> </w:t>
      </w:r>
      <w:r w:rsidR="00E07224" w:rsidRPr="00E07224">
        <w:rPr>
          <w:sz w:val="22"/>
          <w:szCs w:val="22"/>
        </w:rPr>
        <w:t>Solid Waste</w:t>
      </w:r>
    </w:p>
    <w:p w14:paraId="1F16F329" w14:textId="5FD72C16" w:rsidR="00E07224" w:rsidRDefault="00E07224" w:rsidP="00E07224">
      <w:pPr>
        <w:widowControl w:val="0"/>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b/>
          <w:bCs/>
          <w:sz w:val="22"/>
          <w:szCs w:val="22"/>
        </w:rPr>
      </w:pPr>
      <w:r w:rsidRPr="00E07224">
        <w:rPr>
          <w:sz w:val="22"/>
          <w:szCs w:val="22"/>
        </w:rPr>
        <w:t>Ordinance 2021-01 – Solid Waste was tabled until the next meeting</w:t>
      </w:r>
      <w:r>
        <w:rPr>
          <w:b/>
          <w:bCs/>
          <w:sz w:val="22"/>
          <w:szCs w:val="22"/>
        </w:rPr>
        <w:t>.</w:t>
      </w:r>
    </w:p>
    <w:p w14:paraId="5CC33024" w14:textId="77777777" w:rsidR="00E07224" w:rsidRPr="00314B58" w:rsidRDefault="00E07224" w:rsidP="00E07224">
      <w:pPr>
        <w:widowControl w:val="0"/>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b/>
          <w:bCs/>
          <w:sz w:val="22"/>
          <w:szCs w:val="22"/>
        </w:rPr>
      </w:pPr>
    </w:p>
    <w:p w14:paraId="7D8770EC" w14:textId="056845B9" w:rsidR="00B570E0" w:rsidRDefault="00B570E0" w:rsidP="00D9020A">
      <w:pPr>
        <w:rPr>
          <w:sz w:val="22"/>
          <w:szCs w:val="22"/>
        </w:rPr>
      </w:pPr>
      <w:bookmarkStart w:id="1" w:name="_Hlk54870822"/>
      <w:r w:rsidRPr="00314B58">
        <w:rPr>
          <w:b/>
          <w:bCs/>
          <w:sz w:val="22"/>
          <w:szCs w:val="22"/>
          <w:u w:val="single"/>
        </w:rPr>
        <w:t>Ordinances-1</w:t>
      </w:r>
      <w:r w:rsidRPr="00314B58">
        <w:rPr>
          <w:b/>
          <w:bCs/>
          <w:sz w:val="22"/>
          <w:szCs w:val="22"/>
          <w:u w:val="single"/>
          <w:vertAlign w:val="superscript"/>
        </w:rPr>
        <w:t>st</w:t>
      </w:r>
      <w:r w:rsidRPr="00314B58">
        <w:rPr>
          <w:b/>
          <w:bCs/>
          <w:sz w:val="22"/>
          <w:szCs w:val="22"/>
          <w:u w:val="single"/>
        </w:rPr>
        <w:t xml:space="preserve"> Reading/Public Hearing:</w:t>
      </w:r>
      <w:r w:rsidR="00D9020A">
        <w:rPr>
          <w:b/>
          <w:bCs/>
          <w:sz w:val="22"/>
          <w:szCs w:val="22"/>
        </w:rPr>
        <w:t xml:space="preserve">  </w:t>
      </w:r>
      <w:r w:rsidRPr="00314B58">
        <w:rPr>
          <w:b/>
          <w:bCs/>
          <w:sz w:val="22"/>
          <w:szCs w:val="22"/>
        </w:rPr>
        <w:t>Ordinance 202</w:t>
      </w:r>
      <w:r w:rsidR="00157E6E" w:rsidRPr="00314B58">
        <w:rPr>
          <w:b/>
          <w:bCs/>
          <w:sz w:val="22"/>
          <w:szCs w:val="22"/>
        </w:rPr>
        <w:t>1</w:t>
      </w:r>
      <w:r w:rsidRPr="00314B58">
        <w:rPr>
          <w:b/>
          <w:bCs/>
          <w:sz w:val="22"/>
          <w:szCs w:val="22"/>
        </w:rPr>
        <w:t>-</w:t>
      </w:r>
      <w:r w:rsidR="000E4DB0" w:rsidRPr="00314B58">
        <w:rPr>
          <w:b/>
          <w:bCs/>
          <w:sz w:val="22"/>
          <w:szCs w:val="22"/>
        </w:rPr>
        <w:t>0</w:t>
      </w:r>
      <w:r w:rsidR="00E07224">
        <w:rPr>
          <w:b/>
          <w:bCs/>
          <w:sz w:val="22"/>
          <w:szCs w:val="22"/>
        </w:rPr>
        <w:t>5</w:t>
      </w:r>
      <w:r w:rsidR="000E4DB0" w:rsidRPr="00314B58">
        <w:rPr>
          <w:b/>
          <w:bCs/>
          <w:sz w:val="22"/>
          <w:szCs w:val="22"/>
        </w:rPr>
        <w:t xml:space="preserve"> – </w:t>
      </w:r>
      <w:r w:rsidR="00E07224" w:rsidRPr="00E07224">
        <w:rPr>
          <w:sz w:val="22"/>
          <w:szCs w:val="22"/>
        </w:rPr>
        <w:t>$1,000,000 Bond for Capital Improvements</w:t>
      </w:r>
    </w:p>
    <w:p w14:paraId="0C477B70" w14:textId="77777777" w:rsidR="00CB2308" w:rsidRPr="00E07224" w:rsidRDefault="00CB2308" w:rsidP="00D9020A">
      <w:pPr>
        <w:rPr>
          <w:sz w:val="22"/>
          <w:szCs w:val="22"/>
        </w:rPr>
      </w:pPr>
    </w:p>
    <w:p w14:paraId="32E249E3" w14:textId="3DCBC3F5" w:rsidR="00D9020A" w:rsidRPr="002A071A" w:rsidRDefault="00D9020A" w:rsidP="00D9020A">
      <w:pPr>
        <w:jc w:val="center"/>
        <w:rPr>
          <w:b/>
          <w:sz w:val="22"/>
          <w:szCs w:val="22"/>
        </w:rPr>
      </w:pPr>
      <w:r w:rsidRPr="002A071A">
        <w:rPr>
          <w:b/>
          <w:sz w:val="22"/>
          <w:szCs w:val="22"/>
        </w:rPr>
        <w:t>ORDINANCE NO.</w:t>
      </w:r>
      <w:r>
        <w:rPr>
          <w:b/>
          <w:sz w:val="22"/>
          <w:szCs w:val="22"/>
        </w:rPr>
        <w:t xml:space="preserve"> 2021-0</w:t>
      </w:r>
      <w:r w:rsidR="00E07224">
        <w:rPr>
          <w:b/>
          <w:sz w:val="22"/>
          <w:szCs w:val="22"/>
        </w:rPr>
        <w:t>5</w:t>
      </w:r>
    </w:p>
    <w:p w14:paraId="26C697FA" w14:textId="77777777" w:rsidR="00E07224" w:rsidRPr="00E07224" w:rsidRDefault="00E07224" w:rsidP="00E07224">
      <w:pPr>
        <w:pStyle w:val="BlockQuote"/>
        <w:jc w:val="both"/>
        <w:rPr>
          <w:b/>
          <w:sz w:val="22"/>
          <w:szCs w:val="22"/>
        </w:rPr>
      </w:pPr>
      <w:r w:rsidRPr="00E07224">
        <w:rPr>
          <w:b/>
          <w:sz w:val="22"/>
          <w:szCs w:val="22"/>
        </w:rPr>
        <w:t>BOND ORDINANCE PROVIDING AN APPROPRIATION OF $1,000,000 FOR VARIOUS CAPITAL IMPROVEMENTS FOR AND BY THE TOWNSHIP OF OXFORD IN THE COUNTY OF WARREN, NEW JERSEY AND, AUTHORIZING THE ISSUANCE OF $950,000 BONDS OR NOTES OF THE TOWNSHIP FOR FINANCING PART OF THE APPROPRIATION.</w:t>
      </w:r>
    </w:p>
    <w:p w14:paraId="2BC10B11" w14:textId="77777777" w:rsidR="00E07224" w:rsidRPr="00E07224" w:rsidRDefault="00E07224" w:rsidP="00E07224">
      <w:pPr>
        <w:rPr>
          <w:sz w:val="22"/>
          <w:szCs w:val="22"/>
          <w:u w:val="single"/>
        </w:rPr>
      </w:pPr>
    </w:p>
    <w:p w14:paraId="27D25C53" w14:textId="77777777" w:rsidR="00E07224" w:rsidRPr="00E07224" w:rsidRDefault="00E07224" w:rsidP="00E07224">
      <w:pPr>
        <w:jc w:val="both"/>
        <w:rPr>
          <w:sz w:val="22"/>
          <w:szCs w:val="22"/>
        </w:rPr>
      </w:pPr>
      <w:r w:rsidRPr="00E07224">
        <w:rPr>
          <w:sz w:val="22"/>
          <w:szCs w:val="22"/>
        </w:rPr>
        <w:tab/>
        <w:t>BE IT ORDAINED, BY THE TOWNSHIP COMMITTEE OF THE TOWNSHIP OF OXFORD, IN THE COUNTY OF WARREN, NEW JERSEY (not less than two-thirds of all members thereof affirmatively concurring) AS FOLLOWS:</w:t>
      </w:r>
    </w:p>
    <w:p w14:paraId="4C2CAB20" w14:textId="77777777" w:rsidR="00E07224" w:rsidRPr="00E07224" w:rsidRDefault="00E07224" w:rsidP="00E07224">
      <w:pPr>
        <w:rPr>
          <w:sz w:val="22"/>
          <w:szCs w:val="22"/>
        </w:rPr>
      </w:pPr>
    </w:p>
    <w:p w14:paraId="68ADD5B2" w14:textId="77777777" w:rsidR="00E07224" w:rsidRPr="00E07224" w:rsidRDefault="00E07224" w:rsidP="00E07224">
      <w:pPr>
        <w:rPr>
          <w:sz w:val="22"/>
          <w:szCs w:val="22"/>
        </w:rPr>
      </w:pPr>
      <w:r w:rsidRPr="00E07224">
        <w:rPr>
          <w:sz w:val="22"/>
          <w:szCs w:val="22"/>
        </w:rPr>
        <w:tab/>
        <w:t>SECTION 1:</w:t>
      </w:r>
    </w:p>
    <w:p w14:paraId="6FEBFD28" w14:textId="77777777" w:rsidR="00E07224" w:rsidRPr="00E07224" w:rsidRDefault="00E07224" w:rsidP="00E07224">
      <w:pPr>
        <w:rPr>
          <w:sz w:val="22"/>
          <w:szCs w:val="22"/>
        </w:rPr>
      </w:pPr>
    </w:p>
    <w:p w14:paraId="4B5BCC29" w14:textId="77777777" w:rsidR="00E07224" w:rsidRPr="00E07224" w:rsidRDefault="00E07224" w:rsidP="00E07224">
      <w:pPr>
        <w:jc w:val="both"/>
        <w:rPr>
          <w:sz w:val="22"/>
          <w:szCs w:val="22"/>
        </w:rPr>
      </w:pPr>
      <w:r w:rsidRPr="00E07224">
        <w:rPr>
          <w:sz w:val="22"/>
          <w:szCs w:val="22"/>
        </w:rPr>
        <w:tab/>
        <w:t xml:space="preserve">The improvements described in Section 3 of this bond ordinance (the “Improvements”) are hereby authorized to be undertaken by the Township of Oxford, New Jersey (the “Township”) as general improvements.  For the said Improvement there is hereby appropriated the amount of $1,000,000, such sum includes the sum of $50,000 as the down payment (the “Down Payment”) required by the Local Bond Law of the State of New Jersey, constituting Chapter 2 of Title 40A of the New Jersey Statutes, as amended and </w:t>
      </w:r>
      <w:r w:rsidRPr="00E07224">
        <w:rPr>
          <w:sz w:val="22"/>
          <w:szCs w:val="22"/>
        </w:rPr>
        <w:lastRenderedPageBreak/>
        <w:t>supplemented (the “Local Bond Law”).  The Down Payment is now available by virtue of provision in one or more previously adopted budgets for down payments for capital improvement purposes.</w:t>
      </w:r>
    </w:p>
    <w:p w14:paraId="1BB418A3" w14:textId="77777777" w:rsidR="00E07224" w:rsidRPr="00E07224" w:rsidRDefault="00E07224" w:rsidP="00E07224">
      <w:pPr>
        <w:rPr>
          <w:sz w:val="22"/>
          <w:szCs w:val="22"/>
        </w:rPr>
      </w:pPr>
    </w:p>
    <w:p w14:paraId="6721F396" w14:textId="77777777" w:rsidR="00E07224" w:rsidRPr="00E07224" w:rsidRDefault="00E07224" w:rsidP="00E07224">
      <w:pPr>
        <w:rPr>
          <w:sz w:val="22"/>
          <w:szCs w:val="22"/>
        </w:rPr>
      </w:pPr>
      <w:r w:rsidRPr="00E07224">
        <w:rPr>
          <w:sz w:val="22"/>
          <w:szCs w:val="22"/>
        </w:rPr>
        <w:tab/>
        <w:t>SECTION 2:</w:t>
      </w:r>
    </w:p>
    <w:p w14:paraId="1C8AC18C" w14:textId="77777777" w:rsidR="00E07224" w:rsidRPr="00E07224" w:rsidRDefault="00E07224" w:rsidP="00E07224">
      <w:pPr>
        <w:rPr>
          <w:sz w:val="22"/>
          <w:szCs w:val="22"/>
        </w:rPr>
      </w:pPr>
    </w:p>
    <w:p w14:paraId="122FDB99" w14:textId="77777777" w:rsidR="00E07224" w:rsidRPr="00E07224" w:rsidRDefault="00E07224" w:rsidP="00E07224">
      <w:pPr>
        <w:jc w:val="both"/>
        <w:rPr>
          <w:sz w:val="22"/>
          <w:szCs w:val="22"/>
        </w:rPr>
      </w:pPr>
      <w:r w:rsidRPr="00E07224">
        <w:rPr>
          <w:sz w:val="22"/>
          <w:szCs w:val="22"/>
        </w:rPr>
        <w:tab/>
        <w:t xml:space="preserve">In order to finance the cost of the Improvements not covered by the application of the Down Payment, negotiable bonds of the Township are hereby authorized to be issued in the principal amount of $950,000 pursuant to the provisions of the Local Bond Law (the “Bonds”).  In anticipation of the issuance of the Bonds and to temporarily finance said improvements or purposes, negotiable bond anticipation notes of the Township are hereby authorized to be issued in the principal amount not exceeding $950,000 pursuant to the provisions of the Local Bond Law (the “Bond Anticipation Notes” or “Notes”).  </w:t>
      </w:r>
    </w:p>
    <w:p w14:paraId="510837D9" w14:textId="77777777" w:rsidR="00E07224" w:rsidRPr="00E07224" w:rsidRDefault="00E07224" w:rsidP="00E07224">
      <w:pPr>
        <w:rPr>
          <w:sz w:val="22"/>
          <w:szCs w:val="22"/>
        </w:rPr>
      </w:pPr>
    </w:p>
    <w:p w14:paraId="435373AC" w14:textId="77777777" w:rsidR="00E07224" w:rsidRPr="00E07224" w:rsidRDefault="00E07224" w:rsidP="00E07224">
      <w:pPr>
        <w:rPr>
          <w:sz w:val="22"/>
          <w:szCs w:val="22"/>
        </w:rPr>
      </w:pPr>
      <w:r w:rsidRPr="00E07224">
        <w:rPr>
          <w:sz w:val="22"/>
          <w:szCs w:val="22"/>
        </w:rPr>
        <w:tab/>
        <w:t>SECTION 3:</w:t>
      </w:r>
    </w:p>
    <w:p w14:paraId="73896047" w14:textId="77777777" w:rsidR="00E07224" w:rsidRPr="00E07224" w:rsidRDefault="00E07224" w:rsidP="00E07224">
      <w:pPr>
        <w:rPr>
          <w:sz w:val="22"/>
          <w:szCs w:val="22"/>
        </w:rPr>
      </w:pPr>
    </w:p>
    <w:p w14:paraId="783F78FA" w14:textId="77777777" w:rsidR="00E07224" w:rsidRPr="00E07224" w:rsidRDefault="00E07224" w:rsidP="00E07224">
      <w:pPr>
        <w:jc w:val="both"/>
        <w:rPr>
          <w:sz w:val="22"/>
          <w:szCs w:val="22"/>
        </w:rPr>
      </w:pPr>
      <w:r w:rsidRPr="00E07224">
        <w:rPr>
          <w:sz w:val="22"/>
          <w:szCs w:val="22"/>
        </w:rPr>
        <w:tab/>
        <w:t>(a)  The Improvements authorized and the purpose for which obligations are to be issued, the estimated cost of each Improvement and the appropriation therefor, the estimated maximum amount of bonds or notes to be issued for each Improvement and the period of usefulness of each Improvement are as follows:</w:t>
      </w:r>
    </w:p>
    <w:tbl>
      <w:tblPr>
        <w:tblW w:w="9738" w:type="dxa"/>
        <w:tblLayout w:type="fixed"/>
        <w:tblLook w:val="0000" w:firstRow="0" w:lastRow="0" w:firstColumn="0" w:lastColumn="0" w:noHBand="0" w:noVBand="0"/>
      </w:tblPr>
      <w:tblGrid>
        <w:gridCol w:w="3528"/>
        <w:gridCol w:w="2470"/>
        <w:gridCol w:w="2219"/>
        <w:gridCol w:w="1521"/>
      </w:tblGrid>
      <w:tr w:rsidR="00E07224" w14:paraId="26779CD0" w14:textId="77777777" w:rsidTr="000167D6">
        <w:trPr>
          <w:tblHeader/>
        </w:trPr>
        <w:tc>
          <w:tcPr>
            <w:tcW w:w="3528" w:type="dxa"/>
          </w:tcPr>
          <w:p w14:paraId="47F8A53C" w14:textId="06AD24E2" w:rsidR="00E07224" w:rsidRPr="00E07224" w:rsidRDefault="00E07224" w:rsidP="000167D6">
            <w:pPr>
              <w:pBdr>
                <w:bottom w:val="single" w:sz="6" w:space="1" w:color="auto"/>
              </w:pBdr>
              <w:spacing w:before="120" w:after="120"/>
              <w:jc w:val="center"/>
              <w:rPr>
                <w:sz w:val="22"/>
                <w:szCs w:val="22"/>
              </w:rPr>
            </w:pPr>
            <w:r w:rsidRPr="00E07224">
              <w:rPr>
                <w:sz w:val="22"/>
                <w:szCs w:val="22"/>
              </w:rPr>
              <w:br w:type="page"/>
            </w:r>
            <w:r w:rsidRPr="00E07224">
              <w:rPr>
                <w:sz w:val="22"/>
                <w:szCs w:val="22"/>
              </w:rPr>
              <w:br w:type="page"/>
            </w:r>
            <w:r w:rsidRPr="00E07224">
              <w:rPr>
                <w:sz w:val="22"/>
                <w:szCs w:val="22"/>
              </w:rPr>
              <w:br w:type="page"/>
            </w:r>
            <w:r w:rsidRPr="00E07224">
              <w:rPr>
                <w:sz w:val="22"/>
                <w:szCs w:val="22"/>
              </w:rPr>
              <w:br/>
            </w:r>
            <w:r w:rsidRPr="00E07224">
              <w:rPr>
                <w:sz w:val="22"/>
                <w:szCs w:val="22"/>
              </w:rPr>
              <w:br/>
              <w:t>Improvements</w:t>
            </w:r>
          </w:p>
        </w:tc>
        <w:tc>
          <w:tcPr>
            <w:tcW w:w="2470" w:type="dxa"/>
          </w:tcPr>
          <w:p w14:paraId="28E7D9A5" w14:textId="77777777" w:rsidR="00E07224" w:rsidRPr="00E07224" w:rsidRDefault="00E07224" w:rsidP="000167D6">
            <w:pPr>
              <w:pBdr>
                <w:bottom w:val="single" w:sz="6" w:space="1" w:color="auto"/>
              </w:pBdr>
              <w:spacing w:before="120" w:after="120"/>
              <w:jc w:val="center"/>
              <w:rPr>
                <w:sz w:val="22"/>
                <w:szCs w:val="22"/>
              </w:rPr>
            </w:pPr>
            <w:r w:rsidRPr="00E07224">
              <w:rPr>
                <w:sz w:val="22"/>
                <w:szCs w:val="22"/>
              </w:rPr>
              <w:t>Appropriation</w:t>
            </w:r>
            <w:r w:rsidRPr="00E07224">
              <w:rPr>
                <w:sz w:val="22"/>
                <w:szCs w:val="22"/>
              </w:rPr>
              <w:br/>
              <w:t>and Estimated</w:t>
            </w:r>
            <w:r w:rsidRPr="00E07224">
              <w:rPr>
                <w:sz w:val="22"/>
                <w:szCs w:val="22"/>
              </w:rPr>
              <w:br/>
              <w:t>Cost</w:t>
            </w:r>
          </w:p>
        </w:tc>
        <w:tc>
          <w:tcPr>
            <w:tcW w:w="2219" w:type="dxa"/>
          </w:tcPr>
          <w:p w14:paraId="61956987" w14:textId="77777777" w:rsidR="00E07224" w:rsidRPr="00E07224" w:rsidRDefault="00E07224" w:rsidP="000167D6">
            <w:pPr>
              <w:pBdr>
                <w:bottom w:val="single" w:sz="6" w:space="1" w:color="auto"/>
              </w:pBdr>
              <w:spacing w:before="120" w:after="120"/>
              <w:jc w:val="center"/>
              <w:rPr>
                <w:sz w:val="22"/>
                <w:szCs w:val="22"/>
              </w:rPr>
            </w:pPr>
            <w:r w:rsidRPr="00E07224">
              <w:rPr>
                <w:sz w:val="22"/>
                <w:szCs w:val="22"/>
              </w:rPr>
              <w:t>Estimated</w:t>
            </w:r>
            <w:r w:rsidRPr="00E07224">
              <w:rPr>
                <w:sz w:val="22"/>
                <w:szCs w:val="22"/>
              </w:rPr>
              <w:br/>
              <w:t>Maximum Amount</w:t>
            </w:r>
            <w:r w:rsidRPr="00E07224">
              <w:rPr>
                <w:sz w:val="22"/>
                <w:szCs w:val="22"/>
              </w:rPr>
              <w:br/>
              <w:t>of Bonds or Notes</w:t>
            </w:r>
          </w:p>
        </w:tc>
        <w:tc>
          <w:tcPr>
            <w:tcW w:w="1521" w:type="dxa"/>
          </w:tcPr>
          <w:p w14:paraId="3BFE5109" w14:textId="77777777" w:rsidR="00E07224" w:rsidRPr="00E07224" w:rsidRDefault="00E07224" w:rsidP="000167D6">
            <w:pPr>
              <w:pBdr>
                <w:bottom w:val="single" w:sz="6" w:space="1" w:color="auto"/>
              </w:pBdr>
              <w:spacing w:before="120" w:after="120"/>
              <w:jc w:val="center"/>
              <w:rPr>
                <w:sz w:val="22"/>
                <w:szCs w:val="22"/>
              </w:rPr>
            </w:pPr>
            <w:r w:rsidRPr="00E07224">
              <w:rPr>
                <w:sz w:val="22"/>
                <w:szCs w:val="22"/>
              </w:rPr>
              <w:t>Period</w:t>
            </w:r>
            <w:r w:rsidRPr="00E07224">
              <w:rPr>
                <w:sz w:val="22"/>
                <w:szCs w:val="22"/>
              </w:rPr>
              <w:br/>
              <w:t>of</w:t>
            </w:r>
            <w:r w:rsidRPr="00E07224">
              <w:rPr>
                <w:sz w:val="22"/>
                <w:szCs w:val="22"/>
              </w:rPr>
              <w:br/>
              <w:t>Usefulness</w:t>
            </w:r>
          </w:p>
        </w:tc>
      </w:tr>
      <w:tr w:rsidR="00E07224" w14:paraId="51243F0B" w14:textId="77777777" w:rsidTr="000167D6">
        <w:tc>
          <w:tcPr>
            <w:tcW w:w="3528" w:type="dxa"/>
          </w:tcPr>
          <w:p w14:paraId="55C7A988" w14:textId="77777777" w:rsidR="00E07224" w:rsidRPr="00E07224" w:rsidRDefault="00E07224" w:rsidP="000167D6">
            <w:pPr>
              <w:spacing w:before="120" w:after="120"/>
              <w:jc w:val="both"/>
              <w:rPr>
                <w:sz w:val="22"/>
                <w:szCs w:val="22"/>
              </w:rPr>
            </w:pPr>
            <w:r w:rsidRPr="00E07224">
              <w:rPr>
                <w:sz w:val="22"/>
                <w:szCs w:val="22"/>
              </w:rPr>
              <w:t>Various road improvements, including but not limited to Spring Meadows, Snyder Lane and Mine Hill Road, including curbing, milling, paving, drainage and other miscellaneous improvements and including all work or materials necessary therefor or incidental thereto, all as shown on and in accordance with the plans and specifications thereof on file in the office of the Clerk.</w:t>
            </w:r>
          </w:p>
        </w:tc>
        <w:tc>
          <w:tcPr>
            <w:tcW w:w="2470" w:type="dxa"/>
          </w:tcPr>
          <w:p w14:paraId="67BFBBAB" w14:textId="77777777" w:rsidR="00E07224" w:rsidRPr="00E07224" w:rsidRDefault="00E07224" w:rsidP="000167D6">
            <w:pPr>
              <w:tabs>
                <w:tab w:val="decimal" w:pos="1602"/>
              </w:tabs>
              <w:spacing w:before="120" w:after="120"/>
              <w:rPr>
                <w:sz w:val="22"/>
                <w:szCs w:val="22"/>
              </w:rPr>
            </w:pPr>
            <w:r w:rsidRPr="00E07224">
              <w:rPr>
                <w:sz w:val="22"/>
                <w:szCs w:val="22"/>
              </w:rPr>
              <w:t>$850,000</w:t>
            </w:r>
          </w:p>
        </w:tc>
        <w:tc>
          <w:tcPr>
            <w:tcW w:w="2219" w:type="dxa"/>
          </w:tcPr>
          <w:p w14:paraId="418F733A" w14:textId="77777777" w:rsidR="00E07224" w:rsidRPr="00E07224" w:rsidRDefault="00E07224" w:rsidP="000167D6">
            <w:pPr>
              <w:tabs>
                <w:tab w:val="decimal" w:pos="1684"/>
              </w:tabs>
              <w:spacing w:before="120" w:after="120"/>
              <w:rPr>
                <w:sz w:val="22"/>
                <w:szCs w:val="22"/>
              </w:rPr>
            </w:pPr>
            <w:r w:rsidRPr="00E07224">
              <w:rPr>
                <w:sz w:val="22"/>
                <w:szCs w:val="22"/>
              </w:rPr>
              <w:t>$807,500</w:t>
            </w:r>
          </w:p>
        </w:tc>
        <w:tc>
          <w:tcPr>
            <w:tcW w:w="1521" w:type="dxa"/>
          </w:tcPr>
          <w:p w14:paraId="37444552" w14:textId="77777777" w:rsidR="00E07224" w:rsidRPr="00E07224" w:rsidRDefault="00E07224" w:rsidP="000167D6">
            <w:pPr>
              <w:spacing w:before="120" w:after="120"/>
              <w:jc w:val="center"/>
              <w:rPr>
                <w:sz w:val="22"/>
                <w:szCs w:val="22"/>
              </w:rPr>
            </w:pPr>
            <w:r w:rsidRPr="00E07224">
              <w:rPr>
                <w:sz w:val="22"/>
                <w:szCs w:val="22"/>
              </w:rPr>
              <w:t>10 Years</w:t>
            </w:r>
          </w:p>
        </w:tc>
      </w:tr>
      <w:tr w:rsidR="00E07224" w14:paraId="087B3E34" w14:textId="77777777" w:rsidTr="000167D6">
        <w:tc>
          <w:tcPr>
            <w:tcW w:w="3528" w:type="dxa"/>
          </w:tcPr>
          <w:p w14:paraId="7693642E" w14:textId="77777777" w:rsidR="00E07224" w:rsidRPr="00E07224" w:rsidRDefault="00E07224" w:rsidP="000167D6">
            <w:pPr>
              <w:spacing w:before="120" w:after="120"/>
              <w:jc w:val="both"/>
              <w:rPr>
                <w:sz w:val="22"/>
                <w:szCs w:val="22"/>
              </w:rPr>
            </w:pPr>
            <w:r w:rsidRPr="00E07224">
              <w:rPr>
                <w:sz w:val="22"/>
                <w:szCs w:val="22"/>
              </w:rPr>
              <w:t>Acquisition of a generator for the Township Municipal Building.</w:t>
            </w:r>
          </w:p>
        </w:tc>
        <w:tc>
          <w:tcPr>
            <w:tcW w:w="2470" w:type="dxa"/>
          </w:tcPr>
          <w:p w14:paraId="0F773B17" w14:textId="77777777" w:rsidR="00E07224" w:rsidRPr="00E07224" w:rsidRDefault="00E07224" w:rsidP="000167D6">
            <w:pPr>
              <w:tabs>
                <w:tab w:val="decimal" w:pos="1602"/>
              </w:tabs>
              <w:spacing w:before="120" w:after="120"/>
              <w:rPr>
                <w:sz w:val="22"/>
                <w:szCs w:val="22"/>
              </w:rPr>
            </w:pPr>
            <w:r w:rsidRPr="00E07224">
              <w:rPr>
                <w:sz w:val="22"/>
                <w:szCs w:val="22"/>
              </w:rPr>
              <w:t>100,000</w:t>
            </w:r>
          </w:p>
        </w:tc>
        <w:tc>
          <w:tcPr>
            <w:tcW w:w="2219" w:type="dxa"/>
          </w:tcPr>
          <w:p w14:paraId="6C2296ED" w14:textId="77777777" w:rsidR="00E07224" w:rsidRPr="00E07224" w:rsidRDefault="00E07224" w:rsidP="000167D6">
            <w:pPr>
              <w:tabs>
                <w:tab w:val="decimal" w:pos="1684"/>
              </w:tabs>
              <w:spacing w:before="120" w:after="120"/>
              <w:rPr>
                <w:sz w:val="22"/>
                <w:szCs w:val="22"/>
              </w:rPr>
            </w:pPr>
            <w:r w:rsidRPr="00E07224">
              <w:rPr>
                <w:sz w:val="22"/>
                <w:szCs w:val="22"/>
              </w:rPr>
              <w:t>95,000</w:t>
            </w:r>
          </w:p>
        </w:tc>
        <w:tc>
          <w:tcPr>
            <w:tcW w:w="1521" w:type="dxa"/>
          </w:tcPr>
          <w:p w14:paraId="0604FD6F" w14:textId="77777777" w:rsidR="00E07224" w:rsidRPr="00E07224" w:rsidRDefault="00E07224" w:rsidP="000167D6">
            <w:pPr>
              <w:spacing w:before="120" w:after="120"/>
              <w:jc w:val="center"/>
              <w:rPr>
                <w:sz w:val="22"/>
                <w:szCs w:val="22"/>
              </w:rPr>
            </w:pPr>
            <w:r w:rsidRPr="00E07224">
              <w:rPr>
                <w:sz w:val="22"/>
                <w:szCs w:val="22"/>
              </w:rPr>
              <w:t>15 Years</w:t>
            </w:r>
          </w:p>
        </w:tc>
      </w:tr>
      <w:tr w:rsidR="00E07224" w14:paraId="20FDF76E" w14:textId="77777777" w:rsidTr="000167D6">
        <w:tc>
          <w:tcPr>
            <w:tcW w:w="3528" w:type="dxa"/>
          </w:tcPr>
          <w:p w14:paraId="7B0E112D" w14:textId="77777777" w:rsidR="00E07224" w:rsidRPr="00E07224" w:rsidRDefault="00E07224" w:rsidP="000167D6">
            <w:pPr>
              <w:spacing w:before="120" w:after="120"/>
              <w:jc w:val="both"/>
              <w:rPr>
                <w:sz w:val="22"/>
                <w:szCs w:val="22"/>
              </w:rPr>
            </w:pPr>
            <w:r w:rsidRPr="00E07224">
              <w:rPr>
                <w:sz w:val="22"/>
                <w:szCs w:val="22"/>
              </w:rPr>
              <w:t>Improvements to phone system, including all work or materials necessary therefor or incidental thereto, all as shown on and in accordance with the plans and specifications thereof on file in the office of the Clerk.</w:t>
            </w:r>
          </w:p>
        </w:tc>
        <w:tc>
          <w:tcPr>
            <w:tcW w:w="2470" w:type="dxa"/>
          </w:tcPr>
          <w:p w14:paraId="65B5E5B4" w14:textId="77777777" w:rsidR="00E07224" w:rsidRPr="00E07224" w:rsidRDefault="00E07224" w:rsidP="000167D6">
            <w:pPr>
              <w:tabs>
                <w:tab w:val="decimal" w:pos="1602"/>
              </w:tabs>
              <w:spacing w:before="120" w:after="120"/>
              <w:rPr>
                <w:sz w:val="22"/>
                <w:szCs w:val="22"/>
              </w:rPr>
            </w:pPr>
            <w:r w:rsidRPr="00E07224">
              <w:rPr>
                <w:sz w:val="22"/>
                <w:szCs w:val="22"/>
              </w:rPr>
              <w:t>10,000</w:t>
            </w:r>
          </w:p>
        </w:tc>
        <w:tc>
          <w:tcPr>
            <w:tcW w:w="2219" w:type="dxa"/>
          </w:tcPr>
          <w:p w14:paraId="0E3A1C0F" w14:textId="77777777" w:rsidR="00E07224" w:rsidRPr="00E07224" w:rsidRDefault="00E07224" w:rsidP="000167D6">
            <w:pPr>
              <w:tabs>
                <w:tab w:val="decimal" w:pos="1684"/>
              </w:tabs>
              <w:spacing w:before="120" w:after="120"/>
              <w:rPr>
                <w:sz w:val="22"/>
                <w:szCs w:val="22"/>
              </w:rPr>
            </w:pPr>
            <w:r w:rsidRPr="00E07224">
              <w:rPr>
                <w:sz w:val="22"/>
                <w:szCs w:val="22"/>
              </w:rPr>
              <w:t>9,500</w:t>
            </w:r>
          </w:p>
        </w:tc>
        <w:tc>
          <w:tcPr>
            <w:tcW w:w="1521" w:type="dxa"/>
          </w:tcPr>
          <w:p w14:paraId="665333FA" w14:textId="77777777" w:rsidR="00E07224" w:rsidRPr="00E07224" w:rsidRDefault="00E07224" w:rsidP="000167D6">
            <w:pPr>
              <w:spacing w:before="120" w:after="120"/>
              <w:jc w:val="center"/>
              <w:rPr>
                <w:sz w:val="22"/>
                <w:szCs w:val="22"/>
              </w:rPr>
            </w:pPr>
            <w:r w:rsidRPr="00E07224">
              <w:rPr>
                <w:sz w:val="22"/>
                <w:szCs w:val="22"/>
              </w:rPr>
              <w:t>10 Years</w:t>
            </w:r>
          </w:p>
        </w:tc>
      </w:tr>
      <w:tr w:rsidR="00E07224" w14:paraId="39F988DE" w14:textId="77777777" w:rsidTr="000167D6">
        <w:tc>
          <w:tcPr>
            <w:tcW w:w="3528" w:type="dxa"/>
          </w:tcPr>
          <w:p w14:paraId="4A0A093B" w14:textId="77777777" w:rsidR="00E07224" w:rsidRPr="00E07224" w:rsidRDefault="00E07224" w:rsidP="000167D6">
            <w:pPr>
              <w:spacing w:before="120" w:after="120"/>
              <w:jc w:val="both"/>
              <w:rPr>
                <w:sz w:val="22"/>
                <w:szCs w:val="22"/>
              </w:rPr>
            </w:pPr>
            <w:r w:rsidRPr="00E07224">
              <w:rPr>
                <w:sz w:val="22"/>
                <w:szCs w:val="22"/>
              </w:rPr>
              <w:t xml:space="preserve">Acquisition of equipment for the Parks Department, including but not limited to a lawn mower.  </w:t>
            </w:r>
          </w:p>
        </w:tc>
        <w:tc>
          <w:tcPr>
            <w:tcW w:w="2470" w:type="dxa"/>
          </w:tcPr>
          <w:p w14:paraId="7E110734" w14:textId="77777777" w:rsidR="00E07224" w:rsidRPr="00E07224" w:rsidRDefault="00E07224" w:rsidP="000167D6">
            <w:pPr>
              <w:tabs>
                <w:tab w:val="decimal" w:pos="1602"/>
              </w:tabs>
              <w:spacing w:before="120" w:after="120"/>
              <w:rPr>
                <w:sz w:val="22"/>
                <w:szCs w:val="22"/>
              </w:rPr>
            </w:pPr>
            <w:r w:rsidRPr="00E07224">
              <w:rPr>
                <w:sz w:val="22"/>
                <w:szCs w:val="22"/>
              </w:rPr>
              <w:t>40,000</w:t>
            </w:r>
          </w:p>
        </w:tc>
        <w:tc>
          <w:tcPr>
            <w:tcW w:w="2219" w:type="dxa"/>
          </w:tcPr>
          <w:p w14:paraId="6E4E4FDF" w14:textId="77777777" w:rsidR="00E07224" w:rsidRPr="00E07224" w:rsidRDefault="00E07224" w:rsidP="000167D6">
            <w:pPr>
              <w:tabs>
                <w:tab w:val="decimal" w:pos="1684"/>
              </w:tabs>
              <w:spacing w:before="120" w:after="120"/>
              <w:rPr>
                <w:sz w:val="22"/>
                <w:szCs w:val="22"/>
              </w:rPr>
            </w:pPr>
            <w:r w:rsidRPr="00E07224">
              <w:rPr>
                <w:sz w:val="22"/>
                <w:szCs w:val="22"/>
              </w:rPr>
              <w:t>38,000</w:t>
            </w:r>
          </w:p>
        </w:tc>
        <w:tc>
          <w:tcPr>
            <w:tcW w:w="1521" w:type="dxa"/>
          </w:tcPr>
          <w:p w14:paraId="4D5B1320" w14:textId="77777777" w:rsidR="00E07224" w:rsidRPr="00E07224" w:rsidRDefault="00E07224" w:rsidP="000167D6">
            <w:pPr>
              <w:spacing w:before="120" w:after="120"/>
              <w:jc w:val="center"/>
              <w:rPr>
                <w:sz w:val="22"/>
                <w:szCs w:val="22"/>
              </w:rPr>
            </w:pPr>
            <w:r w:rsidRPr="00E07224">
              <w:rPr>
                <w:sz w:val="22"/>
                <w:szCs w:val="22"/>
              </w:rPr>
              <w:t>15 Years</w:t>
            </w:r>
          </w:p>
        </w:tc>
      </w:tr>
      <w:tr w:rsidR="00E07224" w:rsidRPr="006F2CE4" w14:paraId="693FD7A9" w14:textId="77777777" w:rsidTr="000167D6">
        <w:tc>
          <w:tcPr>
            <w:tcW w:w="3528" w:type="dxa"/>
          </w:tcPr>
          <w:p w14:paraId="3504891C" w14:textId="77777777" w:rsidR="00E07224" w:rsidRPr="00E07224" w:rsidRDefault="00E07224" w:rsidP="000167D6">
            <w:pPr>
              <w:spacing w:before="120" w:after="120"/>
              <w:rPr>
                <w:b/>
                <w:sz w:val="22"/>
                <w:szCs w:val="22"/>
              </w:rPr>
            </w:pPr>
            <w:r w:rsidRPr="00E07224">
              <w:rPr>
                <w:b/>
                <w:sz w:val="22"/>
                <w:szCs w:val="22"/>
              </w:rPr>
              <w:t>TOTAL</w:t>
            </w:r>
          </w:p>
        </w:tc>
        <w:tc>
          <w:tcPr>
            <w:tcW w:w="2470" w:type="dxa"/>
          </w:tcPr>
          <w:p w14:paraId="0A0CD68F" w14:textId="77777777" w:rsidR="00E07224" w:rsidRPr="00E07224" w:rsidRDefault="00E07224" w:rsidP="000167D6">
            <w:pPr>
              <w:tabs>
                <w:tab w:val="decimal" w:pos="1602"/>
              </w:tabs>
              <w:spacing w:before="120" w:after="120"/>
              <w:rPr>
                <w:b/>
                <w:sz w:val="22"/>
                <w:szCs w:val="22"/>
              </w:rPr>
            </w:pPr>
            <w:r w:rsidRPr="00E07224">
              <w:rPr>
                <w:b/>
                <w:sz w:val="22"/>
                <w:szCs w:val="22"/>
              </w:rPr>
              <w:t>$</w:t>
            </w:r>
            <w:r w:rsidRPr="00E07224">
              <w:rPr>
                <w:b/>
                <w:sz w:val="22"/>
                <w:szCs w:val="22"/>
              </w:rPr>
              <w:fldChar w:fldCharType="begin"/>
            </w:r>
            <w:r w:rsidRPr="00E07224">
              <w:rPr>
                <w:b/>
                <w:sz w:val="22"/>
                <w:szCs w:val="22"/>
              </w:rPr>
              <w:instrText xml:space="preserve"> =SUM(ABOVE) \# "#,##0" </w:instrText>
            </w:r>
            <w:r w:rsidRPr="00E07224">
              <w:rPr>
                <w:b/>
                <w:sz w:val="22"/>
                <w:szCs w:val="22"/>
              </w:rPr>
              <w:fldChar w:fldCharType="separate"/>
            </w:r>
            <w:r w:rsidRPr="00E07224">
              <w:rPr>
                <w:b/>
                <w:noProof/>
                <w:sz w:val="22"/>
                <w:szCs w:val="22"/>
              </w:rPr>
              <w:t>1,000,000</w:t>
            </w:r>
            <w:r w:rsidRPr="00E07224">
              <w:rPr>
                <w:b/>
                <w:sz w:val="22"/>
                <w:szCs w:val="22"/>
              </w:rPr>
              <w:fldChar w:fldCharType="end"/>
            </w:r>
          </w:p>
        </w:tc>
        <w:tc>
          <w:tcPr>
            <w:tcW w:w="2219" w:type="dxa"/>
          </w:tcPr>
          <w:p w14:paraId="298FE831" w14:textId="77777777" w:rsidR="00E07224" w:rsidRPr="00E07224" w:rsidRDefault="00E07224" w:rsidP="000167D6">
            <w:pPr>
              <w:tabs>
                <w:tab w:val="decimal" w:pos="1684"/>
              </w:tabs>
              <w:spacing w:before="120" w:after="120"/>
              <w:rPr>
                <w:b/>
                <w:sz w:val="22"/>
                <w:szCs w:val="22"/>
              </w:rPr>
            </w:pPr>
            <w:r w:rsidRPr="00E07224">
              <w:rPr>
                <w:b/>
                <w:sz w:val="22"/>
                <w:szCs w:val="22"/>
              </w:rPr>
              <w:t>$</w:t>
            </w:r>
            <w:r w:rsidRPr="00E07224">
              <w:rPr>
                <w:b/>
                <w:sz w:val="22"/>
                <w:szCs w:val="22"/>
              </w:rPr>
              <w:fldChar w:fldCharType="begin"/>
            </w:r>
            <w:r w:rsidRPr="00E07224">
              <w:rPr>
                <w:b/>
                <w:sz w:val="22"/>
                <w:szCs w:val="22"/>
              </w:rPr>
              <w:instrText xml:space="preserve"> =SUM(ABOVE) \# "#,##0" </w:instrText>
            </w:r>
            <w:r w:rsidRPr="00E07224">
              <w:rPr>
                <w:b/>
                <w:sz w:val="22"/>
                <w:szCs w:val="22"/>
              </w:rPr>
              <w:fldChar w:fldCharType="separate"/>
            </w:r>
            <w:r w:rsidRPr="00E07224">
              <w:rPr>
                <w:b/>
                <w:noProof/>
                <w:sz w:val="22"/>
                <w:szCs w:val="22"/>
              </w:rPr>
              <w:t>950,000</w:t>
            </w:r>
            <w:r w:rsidRPr="00E07224">
              <w:rPr>
                <w:b/>
                <w:sz w:val="22"/>
                <w:szCs w:val="22"/>
              </w:rPr>
              <w:fldChar w:fldCharType="end"/>
            </w:r>
          </w:p>
        </w:tc>
        <w:tc>
          <w:tcPr>
            <w:tcW w:w="1521" w:type="dxa"/>
          </w:tcPr>
          <w:p w14:paraId="10CB7B24" w14:textId="77777777" w:rsidR="00E07224" w:rsidRPr="006F2CE4" w:rsidRDefault="00E07224" w:rsidP="000167D6">
            <w:pPr>
              <w:spacing w:before="120" w:after="120"/>
              <w:jc w:val="center"/>
              <w:rPr>
                <w:b/>
              </w:rPr>
            </w:pPr>
          </w:p>
        </w:tc>
      </w:tr>
    </w:tbl>
    <w:p w14:paraId="51416874" w14:textId="77777777" w:rsidR="00E07224" w:rsidRDefault="00E07224" w:rsidP="00E07224"/>
    <w:p w14:paraId="5550FFDC" w14:textId="77777777" w:rsidR="00E07224" w:rsidRPr="00E07224" w:rsidRDefault="00E07224" w:rsidP="00E07224">
      <w:pPr>
        <w:jc w:val="both"/>
        <w:rPr>
          <w:sz w:val="22"/>
          <w:szCs w:val="22"/>
        </w:rPr>
      </w:pPr>
      <w:r>
        <w:lastRenderedPageBreak/>
        <w:tab/>
      </w:r>
      <w:r w:rsidRPr="00E07224">
        <w:rPr>
          <w:sz w:val="22"/>
          <w:szCs w:val="22"/>
        </w:rPr>
        <w:t xml:space="preserve">(b)  The estimated maximum amount of Bonds or Notes to be issued for the purpose of financing a portion of the cost of the Improvements is $950,000.  </w:t>
      </w:r>
    </w:p>
    <w:p w14:paraId="1F746CF8" w14:textId="77777777" w:rsidR="00E07224" w:rsidRPr="00E07224" w:rsidRDefault="00E07224" w:rsidP="00E07224">
      <w:pPr>
        <w:rPr>
          <w:sz w:val="22"/>
          <w:szCs w:val="22"/>
        </w:rPr>
      </w:pPr>
    </w:p>
    <w:p w14:paraId="50853BF6" w14:textId="77777777" w:rsidR="00E07224" w:rsidRPr="00E07224" w:rsidRDefault="00E07224" w:rsidP="00E07224">
      <w:pPr>
        <w:jc w:val="both"/>
        <w:rPr>
          <w:sz w:val="22"/>
          <w:szCs w:val="22"/>
        </w:rPr>
      </w:pPr>
      <w:r w:rsidRPr="00E07224">
        <w:rPr>
          <w:sz w:val="22"/>
          <w:szCs w:val="22"/>
        </w:rPr>
        <w:tab/>
        <w:t xml:space="preserve">(c)  The estimated cost of the Improvements is $1,000,000 which amount represents the initial appropriation made by the Township. </w:t>
      </w:r>
    </w:p>
    <w:p w14:paraId="225A2C5A" w14:textId="77777777" w:rsidR="00E07224" w:rsidRPr="00E07224" w:rsidRDefault="00E07224" w:rsidP="00E07224">
      <w:pPr>
        <w:rPr>
          <w:sz w:val="22"/>
          <w:szCs w:val="22"/>
        </w:rPr>
      </w:pPr>
    </w:p>
    <w:p w14:paraId="77EA1355" w14:textId="77777777" w:rsidR="00E07224" w:rsidRPr="00E07224" w:rsidRDefault="00E07224" w:rsidP="00E07224">
      <w:pPr>
        <w:rPr>
          <w:sz w:val="22"/>
          <w:szCs w:val="22"/>
        </w:rPr>
      </w:pPr>
    </w:p>
    <w:p w14:paraId="69F4AF18" w14:textId="77777777" w:rsidR="00E07224" w:rsidRPr="00E07224" w:rsidRDefault="00E07224" w:rsidP="00E07224">
      <w:pPr>
        <w:ind w:firstLine="720"/>
        <w:rPr>
          <w:sz w:val="22"/>
          <w:szCs w:val="22"/>
        </w:rPr>
      </w:pPr>
      <w:r w:rsidRPr="00E07224">
        <w:rPr>
          <w:sz w:val="22"/>
          <w:szCs w:val="22"/>
        </w:rPr>
        <w:t>SECTION 4:</w:t>
      </w:r>
    </w:p>
    <w:p w14:paraId="6AEE1870" w14:textId="77777777" w:rsidR="00E07224" w:rsidRPr="00E07224" w:rsidRDefault="00E07224" w:rsidP="00E07224">
      <w:pPr>
        <w:rPr>
          <w:sz w:val="22"/>
          <w:szCs w:val="22"/>
        </w:rPr>
      </w:pPr>
    </w:p>
    <w:p w14:paraId="4B2C7008" w14:textId="77777777" w:rsidR="00E07224" w:rsidRPr="00E07224" w:rsidRDefault="00E07224" w:rsidP="00E07224">
      <w:pPr>
        <w:jc w:val="both"/>
        <w:rPr>
          <w:sz w:val="22"/>
          <w:szCs w:val="22"/>
        </w:rPr>
      </w:pPr>
      <w:r w:rsidRPr="00E07224">
        <w:rPr>
          <w:sz w:val="22"/>
          <w:szCs w:val="22"/>
        </w:rPr>
        <w:tab/>
        <w:t xml:space="preserve">All Bond Anticipation Notes issued hereunder shall mature at such times as may be determined by the chief financial officer of the Township (the “Chief Financial Officer”); provided that no Note shall mature later than one year from its date.  The Notes shall bear interest at such rate or rates and be in such form as may be determined by the Chief Financial Officer.  The Chief Financial Officer shall determine all matters in connection with Notes issued pursuant to this ordinance, and the signature of the Chief Financial Officer upon the Notes shall be conclusive evidence as to all such determinations.  All Notes issued hereunder may be renewed from time to time subject to the provisions of Section 8(a) of the Local Bond Law.  The Chief Financial Officer is hereby authorized to sell part or all of the Notes from time to time at public or private sale and to deliver them to the purchasers thereof upon receipt of payment of the purchase price plus accrued interest from their dates to the date of delivery thereof.  The Chief Financial Officer is directed to report in writing to the Township Committee of the Township at the meeting next succeeding the date when any sale or delivery of the Notes pursuant to this ordinance is made.  Such report must include the amount, the description, the interest rate and the maturity schedule of the Notes sold, the price obtained and the name of the purchaser.  </w:t>
      </w:r>
    </w:p>
    <w:p w14:paraId="02D2B9C1" w14:textId="77777777" w:rsidR="00E07224" w:rsidRPr="00E07224" w:rsidRDefault="00E07224" w:rsidP="00E07224">
      <w:pPr>
        <w:rPr>
          <w:sz w:val="22"/>
          <w:szCs w:val="22"/>
        </w:rPr>
      </w:pPr>
    </w:p>
    <w:p w14:paraId="692CC23B" w14:textId="77777777" w:rsidR="00E07224" w:rsidRPr="00E07224" w:rsidRDefault="00E07224" w:rsidP="00E07224">
      <w:pPr>
        <w:rPr>
          <w:sz w:val="22"/>
          <w:szCs w:val="22"/>
        </w:rPr>
      </w:pPr>
      <w:r w:rsidRPr="00E07224">
        <w:rPr>
          <w:sz w:val="22"/>
          <w:szCs w:val="22"/>
        </w:rPr>
        <w:tab/>
        <w:t>SECTION 5:</w:t>
      </w:r>
    </w:p>
    <w:p w14:paraId="75243636" w14:textId="77777777" w:rsidR="00E07224" w:rsidRPr="00E07224" w:rsidRDefault="00E07224" w:rsidP="00E07224">
      <w:pPr>
        <w:rPr>
          <w:sz w:val="22"/>
          <w:szCs w:val="22"/>
        </w:rPr>
      </w:pPr>
    </w:p>
    <w:p w14:paraId="0940B23A" w14:textId="77777777" w:rsidR="00E07224" w:rsidRPr="00E07224" w:rsidRDefault="00E07224" w:rsidP="00E07224">
      <w:pPr>
        <w:jc w:val="both"/>
        <w:rPr>
          <w:sz w:val="22"/>
          <w:szCs w:val="22"/>
        </w:rPr>
      </w:pPr>
      <w:r w:rsidRPr="00E07224">
        <w:rPr>
          <w:sz w:val="22"/>
          <w:szCs w:val="22"/>
        </w:rPr>
        <w:tab/>
        <w:t xml:space="preserve">The capital budget of the Township is hereby amended to conform with the provisions of this ordinance to the extent of any inconsistency herewith.  The resolution in the form promulgated by the Local Finance Board showing full detail of the amended capital budget and capital program as approved by the Director, Division of Local Government Services, Department of Community Affairs, State of New Jersey is on file with the Township Clerk and is available for public inspection.  </w:t>
      </w:r>
    </w:p>
    <w:p w14:paraId="1202113F" w14:textId="77777777" w:rsidR="00E07224" w:rsidRPr="00E07224" w:rsidRDefault="00E07224" w:rsidP="00E07224">
      <w:pPr>
        <w:rPr>
          <w:sz w:val="22"/>
          <w:szCs w:val="22"/>
        </w:rPr>
      </w:pPr>
    </w:p>
    <w:p w14:paraId="745C5DDF" w14:textId="77777777" w:rsidR="00E07224" w:rsidRPr="00E07224" w:rsidRDefault="00E07224" w:rsidP="00E07224">
      <w:pPr>
        <w:rPr>
          <w:sz w:val="22"/>
          <w:szCs w:val="22"/>
        </w:rPr>
      </w:pPr>
      <w:r w:rsidRPr="00E07224">
        <w:rPr>
          <w:sz w:val="22"/>
          <w:szCs w:val="22"/>
        </w:rPr>
        <w:tab/>
        <w:t>SECTION 6:</w:t>
      </w:r>
    </w:p>
    <w:p w14:paraId="168A38DD" w14:textId="77777777" w:rsidR="00E07224" w:rsidRPr="00E07224" w:rsidRDefault="00E07224" w:rsidP="00E07224">
      <w:pPr>
        <w:rPr>
          <w:sz w:val="22"/>
          <w:szCs w:val="22"/>
        </w:rPr>
      </w:pPr>
    </w:p>
    <w:p w14:paraId="4FB42BB5" w14:textId="77777777" w:rsidR="00E07224" w:rsidRPr="00E07224" w:rsidRDefault="00E07224" w:rsidP="00E07224">
      <w:pPr>
        <w:jc w:val="both"/>
        <w:rPr>
          <w:sz w:val="22"/>
          <w:szCs w:val="22"/>
        </w:rPr>
      </w:pPr>
      <w:r w:rsidRPr="00E07224">
        <w:rPr>
          <w:sz w:val="22"/>
          <w:szCs w:val="22"/>
        </w:rPr>
        <w:tab/>
        <w:t>The following additional matters are hereby determined, declared, recited and stated:</w:t>
      </w:r>
    </w:p>
    <w:p w14:paraId="4DFDAC26" w14:textId="77777777" w:rsidR="00E07224" w:rsidRPr="00E07224" w:rsidRDefault="00E07224" w:rsidP="00E07224">
      <w:pPr>
        <w:rPr>
          <w:sz w:val="22"/>
          <w:szCs w:val="22"/>
        </w:rPr>
      </w:pPr>
    </w:p>
    <w:p w14:paraId="17C20F24" w14:textId="77777777" w:rsidR="00E07224" w:rsidRPr="00E07224" w:rsidRDefault="00E07224" w:rsidP="00E07224">
      <w:pPr>
        <w:jc w:val="both"/>
        <w:rPr>
          <w:sz w:val="22"/>
          <w:szCs w:val="22"/>
        </w:rPr>
      </w:pPr>
      <w:r w:rsidRPr="00E07224">
        <w:rPr>
          <w:sz w:val="22"/>
          <w:szCs w:val="22"/>
        </w:rPr>
        <w:tab/>
        <w:t xml:space="preserve">(a)  The Improvements described in Section 3 of this bond ordinance are not current expenses, and are capital improvements or properties that the Township may lawfully make or acquire as general improvements, and no part of the cost thereof has been or shall be specially assessed on property specially benefited thereby.  </w:t>
      </w:r>
    </w:p>
    <w:p w14:paraId="0ACB89AF" w14:textId="77777777" w:rsidR="00E07224" w:rsidRPr="00E07224" w:rsidRDefault="00E07224" w:rsidP="00E07224">
      <w:pPr>
        <w:rPr>
          <w:sz w:val="22"/>
          <w:szCs w:val="22"/>
        </w:rPr>
      </w:pPr>
    </w:p>
    <w:p w14:paraId="3D6DBB7E" w14:textId="77777777" w:rsidR="00E07224" w:rsidRPr="00E07224" w:rsidRDefault="00E07224" w:rsidP="00E07224">
      <w:pPr>
        <w:jc w:val="both"/>
        <w:rPr>
          <w:sz w:val="22"/>
          <w:szCs w:val="22"/>
        </w:rPr>
      </w:pPr>
      <w:r w:rsidRPr="00E07224">
        <w:rPr>
          <w:sz w:val="22"/>
          <w:szCs w:val="22"/>
        </w:rPr>
        <w:tab/>
        <w:t xml:space="preserve">(b)  The period of usefulness of the Improvements, within the limitations of the Local Bond Law, and according to the reasonable life thereof computed from the date of the Bonds authorized by this bond ordinance, is 10.70 years.  </w:t>
      </w:r>
    </w:p>
    <w:p w14:paraId="35BE9E1A" w14:textId="77777777" w:rsidR="00E07224" w:rsidRPr="00E07224" w:rsidRDefault="00E07224" w:rsidP="00E07224">
      <w:pPr>
        <w:rPr>
          <w:sz w:val="22"/>
          <w:szCs w:val="22"/>
        </w:rPr>
      </w:pPr>
    </w:p>
    <w:p w14:paraId="6CC4104D" w14:textId="77777777" w:rsidR="00E07224" w:rsidRPr="00E07224" w:rsidRDefault="00E07224" w:rsidP="00E07224">
      <w:pPr>
        <w:jc w:val="both"/>
        <w:rPr>
          <w:sz w:val="22"/>
          <w:szCs w:val="22"/>
        </w:rPr>
      </w:pPr>
      <w:r w:rsidRPr="00E07224">
        <w:rPr>
          <w:sz w:val="22"/>
          <w:szCs w:val="22"/>
        </w:rPr>
        <w:tab/>
        <w:t xml:space="preserve">(c)  The Supplemental Debt Statement required by the Local Bond Law has been duly prepared and filed in the office of the Township Clerk and a complete executed duplicate thereof has been filed in the office of the Director, Division of Local Government Services, Department of Community Affairs, State of New Jersey.  Such statement shows that the gross debt of the Township, as defined in the Local Bond Law, is increased by the authorization of the Bonds and Notes provided in this bond ordinance by $950,000 and the obligations authorized herein will be within all debt limitations prescribed by the Local Bond Law.  </w:t>
      </w:r>
    </w:p>
    <w:p w14:paraId="38B25767" w14:textId="77777777" w:rsidR="00E07224" w:rsidRPr="00E07224" w:rsidRDefault="00E07224" w:rsidP="00E07224">
      <w:pPr>
        <w:rPr>
          <w:sz w:val="22"/>
          <w:szCs w:val="22"/>
        </w:rPr>
      </w:pPr>
    </w:p>
    <w:p w14:paraId="2CCFE6F5" w14:textId="77777777" w:rsidR="00E07224" w:rsidRPr="00E07224" w:rsidRDefault="00E07224" w:rsidP="00E07224">
      <w:pPr>
        <w:jc w:val="both"/>
        <w:rPr>
          <w:sz w:val="22"/>
          <w:szCs w:val="22"/>
        </w:rPr>
      </w:pPr>
      <w:r w:rsidRPr="00E07224">
        <w:rPr>
          <w:sz w:val="22"/>
          <w:szCs w:val="22"/>
        </w:rPr>
        <w:lastRenderedPageBreak/>
        <w:tab/>
        <w:t xml:space="preserve">(d)  An aggregate amount not exceeding $170,000 for items of expense listed in and permitted under Section 20 of the Local Bond Law is included in the estimated cost of the Improvements, as indicated herein.  </w:t>
      </w:r>
    </w:p>
    <w:p w14:paraId="3EDC04FE" w14:textId="77777777" w:rsidR="00E07224" w:rsidRPr="00E07224" w:rsidRDefault="00E07224" w:rsidP="00E07224">
      <w:pPr>
        <w:rPr>
          <w:sz w:val="22"/>
          <w:szCs w:val="22"/>
        </w:rPr>
      </w:pPr>
    </w:p>
    <w:p w14:paraId="19B862C3" w14:textId="77777777" w:rsidR="00E07224" w:rsidRPr="00E07224" w:rsidRDefault="00E07224" w:rsidP="00E07224">
      <w:pPr>
        <w:rPr>
          <w:sz w:val="22"/>
          <w:szCs w:val="22"/>
        </w:rPr>
      </w:pPr>
      <w:r w:rsidRPr="00E07224">
        <w:rPr>
          <w:sz w:val="22"/>
          <w:szCs w:val="22"/>
        </w:rPr>
        <w:tab/>
        <w:t>SECTION 7:</w:t>
      </w:r>
    </w:p>
    <w:p w14:paraId="51B18830" w14:textId="77777777" w:rsidR="00E07224" w:rsidRPr="00E07224" w:rsidRDefault="00E07224" w:rsidP="00E07224">
      <w:pPr>
        <w:rPr>
          <w:sz w:val="22"/>
          <w:szCs w:val="22"/>
        </w:rPr>
      </w:pPr>
    </w:p>
    <w:p w14:paraId="22C27FDE" w14:textId="77777777" w:rsidR="00E07224" w:rsidRPr="00E07224" w:rsidRDefault="00E07224" w:rsidP="00E07224">
      <w:pPr>
        <w:jc w:val="both"/>
        <w:rPr>
          <w:sz w:val="22"/>
          <w:szCs w:val="22"/>
        </w:rPr>
      </w:pPr>
      <w:r w:rsidRPr="00E07224">
        <w:rPr>
          <w:sz w:val="22"/>
          <w:szCs w:val="22"/>
        </w:rPr>
        <w:tab/>
        <w:t xml:space="preserve">Any funds received from time to time by the Township as contributions in aid of financing the purposes described in Section 3 of this Ordinance shall be used for financing said Improvements by application thereof either to direct payment of the cost of said Improvements or to the payment or reduction of the authorization of the obligations of the Township authorized therefor by this Bond Ordinance.  Any such funds received may, and all such funds so received which are not required for direct payment of the cost of said Improvements shall, be held and applied by the Township as funds applicable only to the payment of obligations of the Township authorized by this Bond Ordinance.  </w:t>
      </w:r>
    </w:p>
    <w:p w14:paraId="1AB026BE" w14:textId="77777777" w:rsidR="00E07224" w:rsidRPr="00E07224" w:rsidRDefault="00E07224" w:rsidP="00E07224">
      <w:pPr>
        <w:rPr>
          <w:sz w:val="22"/>
          <w:szCs w:val="22"/>
        </w:rPr>
      </w:pPr>
    </w:p>
    <w:p w14:paraId="72CAF840" w14:textId="77777777" w:rsidR="00E07224" w:rsidRPr="00E07224" w:rsidRDefault="00E07224" w:rsidP="00E07224">
      <w:pPr>
        <w:rPr>
          <w:sz w:val="22"/>
          <w:szCs w:val="22"/>
        </w:rPr>
      </w:pPr>
      <w:r w:rsidRPr="00E07224">
        <w:rPr>
          <w:sz w:val="22"/>
          <w:szCs w:val="22"/>
        </w:rPr>
        <w:tab/>
        <w:t>SECTION 8:</w:t>
      </w:r>
    </w:p>
    <w:p w14:paraId="6FA2960D" w14:textId="77777777" w:rsidR="00E07224" w:rsidRPr="00E07224" w:rsidRDefault="00E07224" w:rsidP="00E07224">
      <w:pPr>
        <w:rPr>
          <w:sz w:val="22"/>
          <w:szCs w:val="22"/>
        </w:rPr>
      </w:pPr>
    </w:p>
    <w:p w14:paraId="4B6352A7" w14:textId="77777777" w:rsidR="00E07224" w:rsidRPr="00E07224" w:rsidRDefault="00E07224" w:rsidP="00E07224">
      <w:pPr>
        <w:jc w:val="both"/>
        <w:rPr>
          <w:sz w:val="22"/>
          <w:szCs w:val="22"/>
        </w:rPr>
      </w:pPr>
      <w:r w:rsidRPr="00E07224">
        <w:rPr>
          <w:sz w:val="22"/>
          <w:szCs w:val="22"/>
        </w:rPr>
        <w:tab/>
        <w:t xml:space="preserve">The full faith and credit of the Township are hereby pledged to the punctual payment of the principal of and interest on the obligations authorized by this bond ordinance.  The obligations shall be direct, unlimited obligations of the Township, and the Township shall be obligated to levy ad valorem taxes upon all the taxable property within the Township for the payment of the obligations and the interest thereon without limitation of rate or amount.  </w:t>
      </w:r>
    </w:p>
    <w:p w14:paraId="3C66BA18" w14:textId="77777777" w:rsidR="00E07224" w:rsidRPr="00E07224" w:rsidRDefault="00E07224" w:rsidP="00E07224">
      <w:pPr>
        <w:jc w:val="both"/>
        <w:rPr>
          <w:sz w:val="22"/>
          <w:szCs w:val="22"/>
        </w:rPr>
      </w:pPr>
    </w:p>
    <w:p w14:paraId="4BFDF400" w14:textId="77777777" w:rsidR="00E07224" w:rsidRPr="00E07224" w:rsidRDefault="00E07224" w:rsidP="00E07224">
      <w:pPr>
        <w:tabs>
          <w:tab w:val="left" w:pos="2880"/>
        </w:tabs>
        <w:ind w:firstLine="720"/>
        <w:jc w:val="both"/>
        <w:rPr>
          <w:sz w:val="22"/>
          <w:szCs w:val="22"/>
        </w:rPr>
      </w:pPr>
      <w:r w:rsidRPr="00E07224">
        <w:rPr>
          <w:sz w:val="22"/>
          <w:szCs w:val="22"/>
        </w:rPr>
        <w:t>SECTION 9:</w:t>
      </w:r>
    </w:p>
    <w:p w14:paraId="68867033" w14:textId="77777777" w:rsidR="00E07224" w:rsidRPr="00E07224" w:rsidRDefault="00E07224" w:rsidP="00E07224">
      <w:pPr>
        <w:tabs>
          <w:tab w:val="left" w:pos="2880"/>
        </w:tabs>
        <w:ind w:firstLine="720"/>
        <w:jc w:val="both"/>
        <w:rPr>
          <w:sz w:val="22"/>
          <w:szCs w:val="22"/>
        </w:rPr>
      </w:pPr>
    </w:p>
    <w:p w14:paraId="088B4A51" w14:textId="77777777" w:rsidR="00E07224" w:rsidRPr="00E07224" w:rsidRDefault="00E07224" w:rsidP="00E07224">
      <w:pPr>
        <w:tabs>
          <w:tab w:val="left" w:pos="2880"/>
        </w:tabs>
        <w:ind w:firstLine="720"/>
        <w:jc w:val="both"/>
        <w:rPr>
          <w:sz w:val="22"/>
          <w:szCs w:val="22"/>
        </w:rPr>
      </w:pPr>
      <w:r w:rsidRPr="00E07224">
        <w:rPr>
          <w:sz w:val="22"/>
          <w:szCs w:val="22"/>
        </w:rPr>
        <w:t>The Chief Financial Officer of the Township is hereby authorized to prepare and to update from time to time as necessary a financial disclosure document to be distributed in connection with the sale of obligations of the Township and to execute such disclosure document on behalf of the Township.  The Chief Financial Officer is further authorized to enter into the appropriate undertaking to provide secondary market disclosure on behalf of the Township pursuant to Rule 15c2-12 of the Securities and Exchange Commission (the “Rule”) for the benefit of holders and beneficial owners of obligations of the Township and to amend such undertaking from time to time in connection with any change in law, or interpretation thereof, provided such undertaking is and continues to be, in the opinion of a nationally recognized bond counsel, consistent with the requirements of the Rule.  In the event that the Township fails to comply with its undertaking, the Township shall not be liable for any monetary damages, and the remedy shall be limited to specific performance of the undertaking.</w:t>
      </w:r>
    </w:p>
    <w:p w14:paraId="62AECD94" w14:textId="77777777" w:rsidR="00E07224" w:rsidRPr="00E07224" w:rsidRDefault="00E07224" w:rsidP="00E07224">
      <w:pPr>
        <w:jc w:val="both"/>
        <w:rPr>
          <w:sz w:val="22"/>
          <w:szCs w:val="22"/>
        </w:rPr>
      </w:pPr>
    </w:p>
    <w:p w14:paraId="6711A3E5" w14:textId="77777777" w:rsidR="00E07224" w:rsidRPr="00E07224" w:rsidRDefault="00E07224" w:rsidP="00E07224">
      <w:pPr>
        <w:rPr>
          <w:sz w:val="22"/>
          <w:szCs w:val="22"/>
        </w:rPr>
      </w:pPr>
      <w:r w:rsidRPr="00E07224">
        <w:rPr>
          <w:sz w:val="22"/>
          <w:szCs w:val="22"/>
        </w:rPr>
        <w:tab/>
        <w:t>SECTION 10:</w:t>
      </w:r>
    </w:p>
    <w:p w14:paraId="2AC96F12" w14:textId="77777777" w:rsidR="00E07224" w:rsidRPr="00E07224" w:rsidRDefault="00E07224" w:rsidP="00E07224">
      <w:pPr>
        <w:rPr>
          <w:sz w:val="22"/>
          <w:szCs w:val="22"/>
        </w:rPr>
      </w:pPr>
    </w:p>
    <w:p w14:paraId="0CB6C814" w14:textId="77777777" w:rsidR="00E07224" w:rsidRPr="00E07224" w:rsidRDefault="00E07224" w:rsidP="00E07224">
      <w:pPr>
        <w:jc w:val="both"/>
        <w:rPr>
          <w:sz w:val="22"/>
          <w:szCs w:val="22"/>
        </w:rPr>
      </w:pPr>
      <w:r w:rsidRPr="00E07224">
        <w:rPr>
          <w:sz w:val="22"/>
          <w:szCs w:val="22"/>
        </w:rPr>
        <w:tab/>
        <w:t>This Bond Ordinance constitutes a declaration of official intent under Treasury Regulation Section 1.150-2. The Township reasonably expects to pay expenditures with respect to the Improvements prior to the date that Township incurs debt obligations under this Bond Ordinance.  The Township reasonably expects to reimburse such expenditures with the proceeds of debt to be incurred by the Township under this Bond Ordinance.  The maximum principal amount of debt expected to be issued for payment of the costs of the Improvements is $950,000.</w:t>
      </w:r>
    </w:p>
    <w:p w14:paraId="5B266621" w14:textId="77777777" w:rsidR="00E07224" w:rsidRPr="00E07224" w:rsidRDefault="00E07224" w:rsidP="00E07224">
      <w:pPr>
        <w:rPr>
          <w:sz w:val="22"/>
          <w:szCs w:val="22"/>
        </w:rPr>
      </w:pPr>
    </w:p>
    <w:p w14:paraId="6B28E909" w14:textId="77777777" w:rsidR="00E07224" w:rsidRPr="00E07224" w:rsidRDefault="00E07224" w:rsidP="00E07224">
      <w:pPr>
        <w:rPr>
          <w:sz w:val="22"/>
          <w:szCs w:val="22"/>
        </w:rPr>
      </w:pPr>
      <w:r w:rsidRPr="00E07224">
        <w:rPr>
          <w:sz w:val="22"/>
          <w:szCs w:val="22"/>
        </w:rPr>
        <w:tab/>
        <w:t>SECTION 11:</w:t>
      </w:r>
    </w:p>
    <w:p w14:paraId="1B80F170" w14:textId="77777777" w:rsidR="00E07224" w:rsidRPr="00E07224" w:rsidRDefault="00E07224" w:rsidP="00E07224">
      <w:pPr>
        <w:rPr>
          <w:sz w:val="22"/>
          <w:szCs w:val="22"/>
        </w:rPr>
      </w:pPr>
    </w:p>
    <w:p w14:paraId="3CBB1035" w14:textId="77777777" w:rsidR="00E07224" w:rsidRPr="00E07224" w:rsidRDefault="00E07224" w:rsidP="00E07224">
      <w:pPr>
        <w:jc w:val="both"/>
        <w:rPr>
          <w:sz w:val="22"/>
          <w:szCs w:val="22"/>
        </w:rPr>
      </w:pPr>
      <w:r w:rsidRPr="00E07224">
        <w:rPr>
          <w:sz w:val="22"/>
          <w:szCs w:val="22"/>
        </w:rPr>
        <w:tab/>
        <w:t>This bond ordinance shall take effect 20 days after the first publication thereof after final adoption, as provided by the Local Bond Law.</w:t>
      </w:r>
    </w:p>
    <w:p w14:paraId="6F6995C5" w14:textId="672F5D0C" w:rsidR="00CB2308" w:rsidRPr="00E07224" w:rsidRDefault="00E07224" w:rsidP="00CB2308">
      <w:pPr>
        <w:jc w:val="center"/>
        <w:rPr>
          <w:b/>
          <w:sz w:val="22"/>
          <w:szCs w:val="22"/>
          <w:u w:val="single"/>
        </w:rPr>
      </w:pPr>
      <w:r w:rsidRPr="00E07224">
        <w:rPr>
          <w:sz w:val="22"/>
          <w:szCs w:val="22"/>
        </w:rPr>
        <w:br w:type="page"/>
      </w:r>
    </w:p>
    <w:p w14:paraId="4FCD013A" w14:textId="1422FBD7" w:rsidR="00990FFC" w:rsidRDefault="00990FFC" w:rsidP="00990FFC">
      <w:pPr>
        <w:rPr>
          <w:sz w:val="22"/>
          <w:szCs w:val="22"/>
        </w:rPr>
      </w:pPr>
      <w:r w:rsidRPr="00314B58">
        <w:rPr>
          <w:sz w:val="22"/>
          <w:szCs w:val="22"/>
        </w:rPr>
        <w:lastRenderedPageBreak/>
        <w:t>Bob Nyland moved to accept Ordinance 2021-0</w:t>
      </w:r>
      <w:r w:rsidR="00DB03EB">
        <w:rPr>
          <w:sz w:val="22"/>
          <w:szCs w:val="22"/>
        </w:rPr>
        <w:t>5</w:t>
      </w:r>
      <w:r w:rsidR="000E4DB0" w:rsidRPr="00314B58">
        <w:rPr>
          <w:sz w:val="22"/>
          <w:szCs w:val="22"/>
        </w:rPr>
        <w:t xml:space="preserve">. </w:t>
      </w:r>
      <w:r w:rsidRPr="00314B58">
        <w:rPr>
          <w:sz w:val="22"/>
          <w:szCs w:val="22"/>
        </w:rPr>
        <w:t xml:space="preserve"> Seconded by </w:t>
      </w:r>
      <w:r w:rsidR="00E13DC2">
        <w:rPr>
          <w:sz w:val="22"/>
          <w:szCs w:val="22"/>
        </w:rPr>
        <w:t xml:space="preserve">Georgette Miller </w:t>
      </w:r>
      <w:r w:rsidRPr="00314B58">
        <w:rPr>
          <w:sz w:val="22"/>
          <w:szCs w:val="22"/>
        </w:rPr>
        <w:t xml:space="preserve">and </w:t>
      </w:r>
      <w:r w:rsidRPr="00314B58">
        <w:rPr>
          <w:rFonts w:eastAsia="Calibri"/>
          <w:sz w:val="22"/>
          <w:szCs w:val="22"/>
        </w:rPr>
        <w:t>passed unanimously on roll call vote.</w:t>
      </w:r>
      <w:r w:rsidRPr="00314B58">
        <w:rPr>
          <w:sz w:val="22"/>
          <w:szCs w:val="22"/>
        </w:rPr>
        <w:t xml:space="preserve"> Ayes: 3, Nays: 0, Abstain: 0. Absent: 0</w:t>
      </w:r>
    </w:p>
    <w:p w14:paraId="077B3A03" w14:textId="1D6D3C3D" w:rsidR="00DB03EB" w:rsidRDefault="00DB03EB" w:rsidP="00990FFC">
      <w:pPr>
        <w:rPr>
          <w:sz w:val="22"/>
          <w:szCs w:val="22"/>
        </w:rPr>
      </w:pPr>
    </w:p>
    <w:p w14:paraId="02ACBE04" w14:textId="30FC707A" w:rsidR="00DB03EB" w:rsidRDefault="00DB03EB" w:rsidP="00990FFC">
      <w:pPr>
        <w:rPr>
          <w:b/>
          <w:bCs/>
          <w:sz w:val="22"/>
          <w:szCs w:val="22"/>
          <w:u w:val="single"/>
        </w:rPr>
      </w:pPr>
      <w:r>
        <w:rPr>
          <w:b/>
          <w:bCs/>
          <w:sz w:val="22"/>
          <w:szCs w:val="22"/>
          <w:u w:val="single"/>
        </w:rPr>
        <w:t>Resolutions:</w:t>
      </w:r>
    </w:p>
    <w:p w14:paraId="5F73D71A" w14:textId="1BCDFCD3" w:rsidR="00DB03EB" w:rsidRDefault="00DB03EB" w:rsidP="00990FFC">
      <w:pPr>
        <w:rPr>
          <w:sz w:val="22"/>
          <w:szCs w:val="22"/>
        </w:rPr>
      </w:pPr>
      <w:r>
        <w:rPr>
          <w:b/>
          <w:bCs/>
          <w:sz w:val="22"/>
          <w:szCs w:val="22"/>
        </w:rPr>
        <w:t xml:space="preserve">Resolution 2021-25 – </w:t>
      </w:r>
      <w:r w:rsidRPr="00DB03EB">
        <w:rPr>
          <w:sz w:val="22"/>
          <w:szCs w:val="22"/>
        </w:rPr>
        <w:t>Redeemed Liens</w:t>
      </w:r>
    </w:p>
    <w:p w14:paraId="4868F9B4" w14:textId="77777777" w:rsidR="000E18C9" w:rsidRDefault="000E18C9" w:rsidP="00990FFC">
      <w:pPr>
        <w:rPr>
          <w:sz w:val="22"/>
          <w:szCs w:val="22"/>
        </w:rPr>
      </w:pPr>
    </w:p>
    <w:p w14:paraId="171BA29D" w14:textId="77777777" w:rsidR="00DB03EB" w:rsidRPr="000E18C9" w:rsidRDefault="00DB03EB" w:rsidP="00DB03EB">
      <w:pPr>
        <w:jc w:val="center"/>
        <w:rPr>
          <w:b/>
          <w:bCs/>
          <w:sz w:val="22"/>
          <w:szCs w:val="22"/>
        </w:rPr>
      </w:pPr>
      <w:r w:rsidRPr="000E18C9">
        <w:rPr>
          <w:b/>
          <w:bCs/>
          <w:sz w:val="22"/>
          <w:szCs w:val="22"/>
        </w:rPr>
        <w:t>RESOLUTION 2021-25</w:t>
      </w:r>
    </w:p>
    <w:p w14:paraId="1A3A0FA5" w14:textId="77777777" w:rsidR="00DB03EB" w:rsidRPr="000E18C9" w:rsidRDefault="00DB03EB" w:rsidP="00DB03EB">
      <w:pPr>
        <w:jc w:val="center"/>
        <w:rPr>
          <w:b/>
          <w:bCs/>
          <w:sz w:val="22"/>
          <w:szCs w:val="22"/>
        </w:rPr>
      </w:pPr>
    </w:p>
    <w:p w14:paraId="4076DFAB" w14:textId="77777777" w:rsidR="00DB03EB" w:rsidRPr="000E18C9" w:rsidRDefault="00DB03EB" w:rsidP="00DB03EB">
      <w:pPr>
        <w:jc w:val="center"/>
        <w:rPr>
          <w:b/>
          <w:bCs/>
          <w:sz w:val="22"/>
          <w:szCs w:val="22"/>
        </w:rPr>
      </w:pPr>
      <w:r w:rsidRPr="000E18C9">
        <w:rPr>
          <w:b/>
          <w:bCs/>
          <w:sz w:val="22"/>
          <w:szCs w:val="22"/>
        </w:rPr>
        <w:t>RESOLUTION FOR REDEEMED LIENS</w:t>
      </w:r>
    </w:p>
    <w:p w14:paraId="2B6F7BD6" w14:textId="77777777" w:rsidR="00DB03EB" w:rsidRPr="00DB03EB" w:rsidRDefault="00DB03EB" w:rsidP="00DB03EB">
      <w:pPr>
        <w:rPr>
          <w:sz w:val="22"/>
          <w:szCs w:val="22"/>
        </w:rPr>
      </w:pPr>
    </w:p>
    <w:p w14:paraId="6EEE9CFA" w14:textId="77777777" w:rsidR="00DB03EB" w:rsidRPr="00DB03EB" w:rsidRDefault="00DB03EB" w:rsidP="00DB03EB">
      <w:pPr>
        <w:rPr>
          <w:sz w:val="22"/>
          <w:szCs w:val="22"/>
        </w:rPr>
      </w:pPr>
      <w:r w:rsidRPr="00DB03EB">
        <w:rPr>
          <w:sz w:val="22"/>
          <w:szCs w:val="22"/>
        </w:rPr>
        <w:t>WHEREAS, several real property tax payers have redeemed liens held against their property taxes and;</w:t>
      </w:r>
    </w:p>
    <w:p w14:paraId="530913A9" w14:textId="77777777" w:rsidR="00DB03EB" w:rsidRPr="00DB03EB" w:rsidRDefault="00DB03EB" w:rsidP="00DB03EB">
      <w:pPr>
        <w:rPr>
          <w:sz w:val="22"/>
          <w:szCs w:val="22"/>
        </w:rPr>
      </w:pPr>
    </w:p>
    <w:p w14:paraId="1E442984" w14:textId="77777777" w:rsidR="00DB03EB" w:rsidRPr="00DB03EB" w:rsidRDefault="00DB03EB" w:rsidP="00DB03EB">
      <w:pPr>
        <w:rPr>
          <w:sz w:val="22"/>
          <w:szCs w:val="22"/>
        </w:rPr>
      </w:pPr>
      <w:r w:rsidRPr="00DB03EB">
        <w:rPr>
          <w:sz w:val="22"/>
          <w:szCs w:val="22"/>
        </w:rPr>
        <w:t>WHEREAS, the Tax Collector has received proof of such payments after correspondence with said property owners;</w:t>
      </w:r>
    </w:p>
    <w:p w14:paraId="37F96EBE" w14:textId="77777777" w:rsidR="00DB03EB" w:rsidRPr="00DB03EB" w:rsidRDefault="00DB03EB" w:rsidP="00DB03EB">
      <w:pPr>
        <w:rPr>
          <w:sz w:val="22"/>
          <w:szCs w:val="22"/>
        </w:rPr>
      </w:pPr>
    </w:p>
    <w:p w14:paraId="771A34EE" w14:textId="77777777" w:rsidR="00DB03EB" w:rsidRPr="00DB03EB" w:rsidRDefault="00DB03EB" w:rsidP="00DB03EB">
      <w:pPr>
        <w:rPr>
          <w:sz w:val="22"/>
          <w:szCs w:val="22"/>
        </w:rPr>
      </w:pPr>
      <w:r w:rsidRPr="00DB03EB">
        <w:rPr>
          <w:sz w:val="22"/>
          <w:szCs w:val="22"/>
        </w:rPr>
        <w:t>NOW, THEREFORE BE IT RESOLVED that the Township Committee, of the Township of Oxford, County of Warren, State of New Jersey, hereby authorizes the Certified Finance Officer to release the amount specified to the lienholders listed below.</w:t>
      </w:r>
    </w:p>
    <w:p w14:paraId="436D7A5C" w14:textId="77777777" w:rsidR="00DB03EB" w:rsidRPr="00DB03EB" w:rsidRDefault="00DB03EB" w:rsidP="00DB03EB">
      <w:pPr>
        <w:rPr>
          <w:sz w:val="22"/>
          <w:szCs w:val="22"/>
        </w:rPr>
      </w:pPr>
    </w:p>
    <w:p w14:paraId="59FBE47A" w14:textId="77777777" w:rsidR="00DB03EB" w:rsidRPr="00DB03EB" w:rsidRDefault="00DB03EB" w:rsidP="00DB03EB">
      <w:pPr>
        <w:rPr>
          <w:sz w:val="22"/>
          <w:szCs w:val="22"/>
        </w:rPr>
      </w:pPr>
    </w:p>
    <w:p w14:paraId="2F78F9FB" w14:textId="41CF075F" w:rsidR="00DB03EB" w:rsidRPr="00A47C17" w:rsidRDefault="00DB03EB" w:rsidP="00DB03EB">
      <w:pPr>
        <w:rPr>
          <w:sz w:val="22"/>
          <w:szCs w:val="22"/>
        </w:rPr>
      </w:pPr>
      <w:r w:rsidRPr="00A47C17">
        <w:rPr>
          <w:sz w:val="22"/>
          <w:szCs w:val="22"/>
        </w:rPr>
        <w:t>Block</w:t>
      </w:r>
      <w:r w:rsidRPr="00A47C17">
        <w:rPr>
          <w:sz w:val="22"/>
          <w:szCs w:val="22"/>
        </w:rPr>
        <w:tab/>
        <w:t>Lot</w:t>
      </w:r>
      <w:r w:rsidRPr="00A47C17">
        <w:rPr>
          <w:sz w:val="22"/>
          <w:szCs w:val="22"/>
        </w:rPr>
        <w:tab/>
      </w:r>
      <w:r w:rsidRPr="00A47C17">
        <w:rPr>
          <w:sz w:val="22"/>
          <w:szCs w:val="22"/>
        </w:rPr>
        <w:tab/>
        <w:t>Name of Owner</w:t>
      </w:r>
      <w:r w:rsidR="00A47C17" w:rsidRPr="00A47C17">
        <w:rPr>
          <w:sz w:val="22"/>
          <w:szCs w:val="22"/>
        </w:rPr>
        <w:t xml:space="preserve"> </w:t>
      </w:r>
      <w:r w:rsidRPr="00A47C17">
        <w:rPr>
          <w:sz w:val="22"/>
          <w:szCs w:val="22"/>
        </w:rPr>
        <w:tab/>
        <w:t>Amount</w:t>
      </w:r>
      <w:r w:rsidRPr="00A47C17">
        <w:rPr>
          <w:sz w:val="22"/>
          <w:szCs w:val="22"/>
        </w:rPr>
        <w:tab/>
        <w:t>Premium</w:t>
      </w:r>
      <w:r w:rsidRPr="00A47C17">
        <w:rPr>
          <w:sz w:val="22"/>
          <w:szCs w:val="22"/>
        </w:rPr>
        <w:tab/>
        <w:t>Lienholder</w:t>
      </w:r>
    </w:p>
    <w:p w14:paraId="4F1AEDF8" w14:textId="3E5AA9F8" w:rsidR="00DB03EB" w:rsidRPr="00A47C17" w:rsidRDefault="00DB03EB" w:rsidP="00DB03EB">
      <w:pPr>
        <w:rPr>
          <w:sz w:val="22"/>
          <w:szCs w:val="22"/>
        </w:rPr>
      </w:pPr>
      <w:r w:rsidRPr="00A47C17">
        <w:rPr>
          <w:sz w:val="22"/>
          <w:szCs w:val="22"/>
        </w:rPr>
        <w:t>33</w:t>
      </w:r>
      <w:r w:rsidRPr="00A47C17">
        <w:rPr>
          <w:sz w:val="22"/>
          <w:szCs w:val="22"/>
        </w:rPr>
        <w:tab/>
        <w:t>61</w:t>
      </w:r>
      <w:r w:rsidRPr="00A47C17">
        <w:rPr>
          <w:sz w:val="22"/>
          <w:szCs w:val="22"/>
        </w:rPr>
        <w:tab/>
      </w:r>
      <w:r w:rsidRPr="00A47C17">
        <w:rPr>
          <w:sz w:val="22"/>
          <w:szCs w:val="22"/>
        </w:rPr>
        <w:tab/>
        <w:t>Dawood, S &amp; A</w:t>
      </w:r>
      <w:r w:rsidR="00A47C17" w:rsidRPr="00A47C17">
        <w:rPr>
          <w:sz w:val="22"/>
          <w:szCs w:val="22"/>
        </w:rPr>
        <w:t xml:space="preserve"> </w:t>
      </w:r>
      <w:r w:rsidRPr="00A47C17">
        <w:rPr>
          <w:sz w:val="22"/>
          <w:szCs w:val="22"/>
        </w:rPr>
        <w:tab/>
        <w:t>$557.66</w:t>
      </w:r>
      <w:r w:rsidR="00C90EE4" w:rsidRPr="00A47C17">
        <w:rPr>
          <w:sz w:val="22"/>
          <w:szCs w:val="22"/>
        </w:rPr>
        <w:tab/>
      </w:r>
      <w:r w:rsidRPr="00A47C17">
        <w:rPr>
          <w:sz w:val="22"/>
          <w:szCs w:val="22"/>
        </w:rPr>
        <w:tab/>
        <w:t>$2300.00</w:t>
      </w:r>
      <w:r w:rsidRPr="00A47C17">
        <w:rPr>
          <w:sz w:val="22"/>
          <w:szCs w:val="22"/>
        </w:rPr>
        <w:tab/>
        <w:t>Yang</w:t>
      </w:r>
    </w:p>
    <w:p w14:paraId="4F33BA8E" w14:textId="0847684C" w:rsidR="00DB03EB" w:rsidRDefault="00DB03EB" w:rsidP="00DB03EB">
      <w:pPr>
        <w:rPr>
          <w:sz w:val="22"/>
          <w:szCs w:val="22"/>
        </w:rPr>
      </w:pPr>
      <w:r w:rsidRPr="00A47C17">
        <w:rPr>
          <w:sz w:val="22"/>
          <w:szCs w:val="22"/>
        </w:rPr>
        <w:t>31</w:t>
      </w:r>
      <w:r w:rsidRPr="00A47C17">
        <w:rPr>
          <w:sz w:val="22"/>
          <w:szCs w:val="22"/>
        </w:rPr>
        <w:tab/>
        <w:t>21C0001</w:t>
      </w:r>
      <w:r w:rsidRPr="00A47C17">
        <w:rPr>
          <w:sz w:val="22"/>
          <w:szCs w:val="22"/>
        </w:rPr>
        <w:tab/>
        <w:t>Harrison, J</w:t>
      </w:r>
      <w:r w:rsidRPr="00A47C17">
        <w:rPr>
          <w:sz w:val="22"/>
          <w:szCs w:val="22"/>
        </w:rPr>
        <w:tab/>
      </w:r>
      <w:r w:rsidR="00A47C17" w:rsidRPr="00A47C17">
        <w:rPr>
          <w:sz w:val="22"/>
          <w:szCs w:val="22"/>
        </w:rPr>
        <w:t xml:space="preserve">        </w:t>
      </w:r>
      <w:r w:rsidR="00A47C17" w:rsidRPr="00A47C17">
        <w:rPr>
          <w:sz w:val="22"/>
          <w:szCs w:val="22"/>
        </w:rPr>
        <w:tab/>
      </w:r>
      <w:r w:rsidRPr="00A47C17">
        <w:rPr>
          <w:sz w:val="22"/>
          <w:szCs w:val="22"/>
        </w:rPr>
        <w:t>$1100.19</w:t>
      </w:r>
      <w:r w:rsidRPr="00A47C17">
        <w:rPr>
          <w:sz w:val="22"/>
          <w:szCs w:val="22"/>
        </w:rPr>
        <w:tab/>
        <w:t>$3100.00</w:t>
      </w:r>
      <w:r w:rsidRPr="00A47C17">
        <w:rPr>
          <w:sz w:val="22"/>
          <w:szCs w:val="22"/>
        </w:rPr>
        <w:tab/>
        <w:t>FIG</w:t>
      </w:r>
    </w:p>
    <w:p w14:paraId="11621345" w14:textId="77777777" w:rsidR="00FC24C5" w:rsidRDefault="00FC24C5" w:rsidP="00DB03EB">
      <w:pPr>
        <w:rPr>
          <w:sz w:val="22"/>
          <w:szCs w:val="22"/>
        </w:rPr>
      </w:pPr>
    </w:p>
    <w:p w14:paraId="76E909BB" w14:textId="3674C6D7" w:rsidR="00C90EE4" w:rsidRDefault="00C90EE4" w:rsidP="00C90EE4">
      <w:pPr>
        <w:rPr>
          <w:sz w:val="22"/>
          <w:szCs w:val="22"/>
        </w:rPr>
      </w:pPr>
      <w:bookmarkStart w:id="2" w:name="_Hlk67303137"/>
      <w:r w:rsidRPr="00314B58">
        <w:rPr>
          <w:sz w:val="22"/>
          <w:szCs w:val="22"/>
        </w:rPr>
        <w:t xml:space="preserve">Bob Nyland moved to accept </w:t>
      </w:r>
      <w:r>
        <w:rPr>
          <w:sz w:val="22"/>
          <w:szCs w:val="22"/>
        </w:rPr>
        <w:t xml:space="preserve">Resolution </w:t>
      </w:r>
      <w:r w:rsidRPr="00314B58">
        <w:rPr>
          <w:sz w:val="22"/>
          <w:szCs w:val="22"/>
        </w:rPr>
        <w:t>2021-</w:t>
      </w:r>
      <w:r>
        <w:rPr>
          <w:sz w:val="22"/>
          <w:szCs w:val="22"/>
        </w:rPr>
        <w:t>25</w:t>
      </w:r>
      <w:r w:rsidRPr="00314B58">
        <w:rPr>
          <w:sz w:val="22"/>
          <w:szCs w:val="22"/>
        </w:rPr>
        <w:t xml:space="preserve">.  Seconded by </w:t>
      </w:r>
      <w:r>
        <w:rPr>
          <w:sz w:val="22"/>
          <w:szCs w:val="22"/>
        </w:rPr>
        <w:t xml:space="preserve">Georgette Miller </w:t>
      </w:r>
      <w:r w:rsidRPr="00314B58">
        <w:rPr>
          <w:sz w:val="22"/>
          <w:szCs w:val="22"/>
        </w:rPr>
        <w:t xml:space="preserve">and </w:t>
      </w:r>
      <w:r w:rsidRPr="00314B58">
        <w:rPr>
          <w:rFonts w:eastAsia="Calibri"/>
          <w:sz w:val="22"/>
          <w:szCs w:val="22"/>
        </w:rPr>
        <w:t>passed unanimously on roll call vote.</w:t>
      </w:r>
      <w:r w:rsidRPr="00314B58">
        <w:rPr>
          <w:sz w:val="22"/>
          <w:szCs w:val="22"/>
        </w:rPr>
        <w:t xml:space="preserve"> Ayes: 3, Nays: 0, Abstain: 0. Absent: 0</w:t>
      </w:r>
    </w:p>
    <w:p w14:paraId="65273AA6" w14:textId="77777777" w:rsidR="00C90EE4" w:rsidRDefault="00C90EE4" w:rsidP="00C90EE4">
      <w:pPr>
        <w:rPr>
          <w:sz w:val="22"/>
          <w:szCs w:val="22"/>
        </w:rPr>
      </w:pPr>
    </w:p>
    <w:bookmarkEnd w:id="2"/>
    <w:p w14:paraId="3F4AB35D" w14:textId="0CA9A4F1" w:rsidR="00DB03EB" w:rsidRDefault="00DB03EB" w:rsidP="00990FFC">
      <w:pPr>
        <w:rPr>
          <w:sz w:val="22"/>
          <w:szCs w:val="22"/>
        </w:rPr>
      </w:pPr>
      <w:r>
        <w:rPr>
          <w:b/>
          <w:bCs/>
          <w:sz w:val="22"/>
          <w:szCs w:val="22"/>
        </w:rPr>
        <w:t xml:space="preserve">Resolution 2021-26 - </w:t>
      </w:r>
      <w:r w:rsidRPr="00DB03EB">
        <w:rPr>
          <w:sz w:val="22"/>
          <w:szCs w:val="22"/>
        </w:rPr>
        <w:t>100% Disabled Veteran Exemption</w:t>
      </w:r>
    </w:p>
    <w:p w14:paraId="6329664D" w14:textId="77777777" w:rsidR="000E18C9" w:rsidRDefault="000E18C9" w:rsidP="00990FFC">
      <w:pPr>
        <w:rPr>
          <w:sz w:val="22"/>
          <w:szCs w:val="22"/>
        </w:rPr>
      </w:pPr>
    </w:p>
    <w:p w14:paraId="064418A1" w14:textId="77777777" w:rsidR="00C90EE4" w:rsidRPr="000E18C9" w:rsidRDefault="00C90EE4" w:rsidP="00C90EE4">
      <w:pPr>
        <w:jc w:val="center"/>
        <w:rPr>
          <w:b/>
          <w:bCs/>
          <w:sz w:val="22"/>
          <w:szCs w:val="22"/>
        </w:rPr>
      </w:pPr>
      <w:r w:rsidRPr="000E18C9">
        <w:rPr>
          <w:b/>
          <w:bCs/>
          <w:sz w:val="22"/>
          <w:szCs w:val="22"/>
        </w:rPr>
        <w:t>RESOLUTION 2021-26</w:t>
      </w:r>
    </w:p>
    <w:p w14:paraId="7D718178" w14:textId="77777777" w:rsidR="00C90EE4" w:rsidRPr="000E18C9" w:rsidRDefault="00C90EE4" w:rsidP="00C90EE4">
      <w:pPr>
        <w:jc w:val="center"/>
        <w:rPr>
          <w:b/>
          <w:bCs/>
          <w:sz w:val="22"/>
          <w:szCs w:val="22"/>
        </w:rPr>
      </w:pPr>
      <w:r w:rsidRPr="000E18C9">
        <w:rPr>
          <w:b/>
          <w:bCs/>
          <w:sz w:val="22"/>
          <w:szCs w:val="22"/>
        </w:rPr>
        <w:t>TAX ASSESSOR ADJUSTMENT-100% DISABLED VETERAN EXEMPTION</w:t>
      </w:r>
    </w:p>
    <w:p w14:paraId="0680E683" w14:textId="77777777" w:rsidR="00C90EE4" w:rsidRPr="00C90EE4" w:rsidRDefault="00C90EE4" w:rsidP="00C90EE4">
      <w:pPr>
        <w:rPr>
          <w:sz w:val="22"/>
          <w:szCs w:val="22"/>
        </w:rPr>
      </w:pPr>
    </w:p>
    <w:p w14:paraId="1A17E444" w14:textId="77777777" w:rsidR="00C90EE4" w:rsidRPr="00C90EE4" w:rsidRDefault="00C90EE4" w:rsidP="00C90EE4">
      <w:pPr>
        <w:rPr>
          <w:sz w:val="22"/>
          <w:szCs w:val="22"/>
        </w:rPr>
      </w:pPr>
      <w:r w:rsidRPr="00C90EE4">
        <w:rPr>
          <w:sz w:val="22"/>
          <w:szCs w:val="22"/>
        </w:rPr>
        <w:t>WHEREAS, the Tax assessor of the Township of oxford does hereby determine that the property owner qualifies as 100% disabled veteran and is entitled to receive a full exemption from property taxes on the property located at 71 Cambridge East also known as block 31 lot 21 Qual C0071</w:t>
      </w:r>
    </w:p>
    <w:p w14:paraId="219CD2C8" w14:textId="77777777" w:rsidR="00C90EE4" w:rsidRPr="00C90EE4" w:rsidRDefault="00C90EE4" w:rsidP="00C90EE4">
      <w:pPr>
        <w:rPr>
          <w:sz w:val="22"/>
          <w:szCs w:val="22"/>
        </w:rPr>
      </w:pPr>
      <w:r w:rsidRPr="00C90EE4">
        <w:rPr>
          <w:sz w:val="22"/>
          <w:szCs w:val="22"/>
        </w:rPr>
        <w:t>WHEREAS, the Department of Veterans Affairs has determined that the property owner has had a 100% permanent wartime service-connected disability since February 15, 2021</w:t>
      </w:r>
    </w:p>
    <w:p w14:paraId="184F007A" w14:textId="77777777" w:rsidR="00C90EE4" w:rsidRPr="00C90EE4" w:rsidRDefault="00C90EE4" w:rsidP="00C90EE4">
      <w:pPr>
        <w:rPr>
          <w:sz w:val="22"/>
          <w:szCs w:val="22"/>
        </w:rPr>
      </w:pPr>
      <w:r w:rsidRPr="00C90EE4">
        <w:rPr>
          <w:sz w:val="22"/>
          <w:szCs w:val="22"/>
        </w:rPr>
        <w:t>WHEREAS, The Tax assessor of the Township of Oxford does hereby determine that the property owner qualifies for the 100% exemption from property taxes on the property, a single-family residence, located at 71 Cambridge East, also known as block 31 lot 21 Qual C0071 in which the veteran currently resides.</w:t>
      </w:r>
    </w:p>
    <w:p w14:paraId="29D1F62E" w14:textId="77777777" w:rsidR="00C90EE4" w:rsidRPr="00C90EE4" w:rsidRDefault="00C90EE4" w:rsidP="00C90EE4">
      <w:pPr>
        <w:rPr>
          <w:sz w:val="22"/>
          <w:szCs w:val="22"/>
        </w:rPr>
      </w:pPr>
      <w:r w:rsidRPr="00C90EE4">
        <w:rPr>
          <w:sz w:val="22"/>
          <w:szCs w:val="22"/>
        </w:rPr>
        <w:t>WHEREAS, the State of NJ statutorily provides the following:</w:t>
      </w:r>
    </w:p>
    <w:p w14:paraId="76DDFC7A" w14:textId="77777777" w:rsidR="00C90EE4" w:rsidRPr="00C90EE4" w:rsidRDefault="00C90EE4" w:rsidP="00C90EE4">
      <w:pPr>
        <w:pStyle w:val="NoSpacing"/>
        <w:rPr>
          <w:rFonts w:ascii="Times New Roman" w:hAnsi="Times New Roman"/>
        </w:rPr>
      </w:pPr>
      <w:r w:rsidRPr="00C90EE4">
        <w:rPr>
          <w:rFonts w:ascii="Times New Roman" w:hAnsi="Times New Roman"/>
        </w:rPr>
        <w:tab/>
        <w:t>Section 54:4-3.32: RETURN OF CERTAIN TAXES COLLECTED ON EXEMPT PROPERTY</w:t>
      </w:r>
    </w:p>
    <w:p w14:paraId="3D2BD63F" w14:textId="77777777" w:rsidR="00C90EE4" w:rsidRPr="00C90EE4" w:rsidRDefault="00C90EE4" w:rsidP="00C90EE4">
      <w:pPr>
        <w:pStyle w:val="NoSpacing"/>
        <w:ind w:left="720"/>
        <w:rPr>
          <w:rFonts w:ascii="Times New Roman" w:hAnsi="Times New Roman"/>
        </w:rPr>
      </w:pPr>
      <w:r w:rsidRPr="00C90EE4">
        <w:rPr>
          <w:rFonts w:ascii="Times New Roman" w:hAnsi="Times New Roman"/>
        </w:rPr>
        <w:t>3: The governing body of each municipality, by appropriate resolution, may return all taxes collected on property which would have been exempt had proper claim in writing been made therefor in the manner provided by PL 948 c259 (C54:4-3.30 et seq.) The governing body of each municipality, by appropriate resolution, may also return to the veteran or the veterans surviving spouse all property tax payments made since the time of the veteran’s actual disability or since the time of the veterans death.  No refunds shall be made under this section for any year or portion thereof prior to the effective date of PL 1948, c259 (C54;4-3.30 et seq)</w:t>
      </w:r>
    </w:p>
    <w:p w14:paraId="55C70787" w14:textId="77777777" w:rsidR="00C90EE4" w:rsidRPr="00C90EE4" w:rsidRDefault="00C90EE4" w:rsidP="00C90EE4">
      <w:pPr>
        <w:pStyle w:val="NoSpacing"/>
        <w:rPr>
          <w:rFonts w:ascii="Times New Roman" w:hAnsi="Times New Roman"/>
        </w:rPr>
      </w:pPr>
    </w:p>
    <w:p w14:paraId="4F789B50" w14:textId="77777777" w:rsidR="00C90EE4" w:rsidRPr="00C90EE4" w:rsidRDefault="00C90EE4" w:rsidP="00C90EE4">
      <w:pPr>
        <w:pStyle w:val="NoSpacing"/>
        <w:rPr>
          <w:rFonts w:ascii="Times New Roman" w:hAnsi="Times New Roman"/>
        </w:rPr>
      </w:pPr>
      <w:r w:rsidRPr="00C90EE4">
        <w:rPr>
          <w:rFonts w:ascii="Times New Roman" w:hAnsi="Times New Roman"/>
        </w:rPr>
        <w:t xml:space="preserve">WHEREAS, the Mayor and Council of the Township of Oxford does hereby declare that the property owner is entitled, as a 100% disabled veteran, to a refund of the property taxes billed for 71 Cambridge </w:t>
      </w:r>
      <w:r w:rsidRPr="00C90EE4">
        <w:rPr>
          <w:rFonts w:ascii="Times New Roman" w:hAnsi="Times New Roman"/>
        </w:rPr>
        <w:lastRenderedPageBreak/>
        <w:t>East, also known as block 31 lot 21 Qual C0071 in the Township of Oxford retroactive to February 15, 2021 in the amount of $529.34.</w:t>
      </w:r>
    </w:p>
    <w:p w14:paraId="60EB1AA9" w14:textId="77777777" w:rsidR="00C90EE4" w:rsidRDefault="00C90EE4" w:rsidP="00C90EE4">
      <w:pPr>
        <w:pStyle w:val="NoSpacing"/>
        <w:ind w:left="720"/>
      </w:pPr>
      <w:r>
        <w:t xml:space="preserve"> </w:t>
      </w:r>
    </w:p>
    <w:p w14:paraId="70C16945" w14:textId="43519EFB" w:rsidR="00C90EE4" w:rsidRDefault="00C90EE4" w:rsidP="00C90EE4">
      <w:pPr>
        <w:rPr>
          <w:sz w:val="22"/>
          <w:szCs w:val="22"/>
        </w:rPr>
      </w:pPr>
      <w:r w:rsidRPr="00314B58">
        <w:rPr>
          <w:sz w:val="22"/>
          <w:szCs w:val="22"/>
        </w:rPr>
        <w:t xml:space="preserve">Bob Nyland moved to accept </w:t>
      </w:r>
      <w:r>
        <w:rPr>
          <w:sz w:val="22"/>
          <w:szCs w:val="22"/>
        </w:rPr>
        <w:t xml:space="preserve">Resolution </w:t>
      </w:r>
      <w:r w:rsidRPr="00314B58">
        <w:rPr>
          <w:sz w:val="22"/>
          <w:szCs w:val="22"/>
        </w:rPr>
        <w:t>2021-</w:t>
      </w:r>
      <w:r>
        <w:rPr>
          <w:sz w:val="22"/>
          <w:szCs w:val="22"/>
        </w:rPr>
        <w:t>26</w:t>
      </w:r>
      <w:r w:rsidRPr="00314B58">
        <w:rPr>
          <w:sz w:val="22"/>
          <w:szCs w:val="22"/>
        </w:rPr>
        <w:t xml:space="preserve">.  Seconded by </w:t>
      </w:r>
      <w:r>
        <w:rPr>
          <w:sz w:val="22"/>
          <w:szCs w:val="22"/>
        </w:rPr>
        <w:t xml:space="preserve">Georgette Miller </w:t>
      </w:r>
      <w:r w:rsidRPr="00314B58">
        <w:rPr>
          <w:sz w:val="22"/>
          <w:szCs w:val="22"/>
        </w:rPr>
        <w:t xml:space="preserve">and </w:t>
      </w:r>
      <w:r w:rsidRPr="00314B58">
        <w:rPr>
          <w:rFonts w:eastAsia="Calibri"/>
          <w:sz w:val="22"/>
          <w:szCs w:val="22"/>
        </w:rPr>
        <w:t>passed unanimously on roll call vote.</w:t>
      </w:r>
      <w:r w:rsidRPr="00314B58">
        <w:rPr>
          <w:sz w:val="22"/>
          <w:szCs w:val="22"/>
        </w:rPr>
        <w:t xml:space="preserve"> Ayes: 3, Nays: 0, Abstain: 0. Absent: 0</w:t>
      </w:r>
    </w:p>
    <w:p w14:paraId="46F06531" w14:textId="77777777" w:rsidR="00C90EE4" w:rsidRDefault="00C90EE4" w:rsidP="00C90EE4">
      <w:pPr>
        <w:rPr>
          <w:sz w:val="22"/>
          <w:szCs w:val="22"/>
        </w:rPr>
      </w:pPr>
    </w:p>
    <w:p w14:paraId="3E41417F" w14:textId="0F66DCA6" w:rsidR="00DB03EB" w:rsidRDefault="00DB03EB" w:rsidP="00990FFC">
      <w:pPr>
        <w:rPr>
          <w:sz w:val="22"/>
          <w:szCs w:val="22"/>
        </w:rPr>
      </w:pPr>
      <w:r>
        <w:rPr>
          <w:b/>
          <w:bCs/>
          <w:sz w:val="22"/>
          <w:szCs w:val="22"/>
        </w:rPr>
        <w:t xml:space="preserve">Resolution 2021-27 – </w:t>
      </w:r>
      <w:r w:rsidRPr="00DB03EB">
        <w:rPr>
          <w:sz w:val="22"/>
          <w:szCs w:val="22"/>
        </w:rPr>
        <w:t>Tax Sale Certificates</w:t>
      </w:r>
    </w:p>
    <w:p w14:paraId="63084815" w14:textId="7AC70101" w:rsidR="00C90EE4" w:rsidRDefault="00FC24C5" w:rsidP="00FC24C5">
      <w:pPr>
        <w:jc w:val="both"/>
        <w:rPr>
          <w:bCs/>
          <w:color w:val="000000"/>
        </w:rPr>
      </w:pPr>
      <w:r w:rsidRPr="00FC24C5">
        <w:rPr>
          <w:bCs/>
          <w:color w:val="000000"/>
          <w:sz w:val="22"/>
          <w:szCs w:val="22"/>
        </w:rPr>
        <w:t>Resolution 2021-27 was tabled</w:t>
      </w:r>
      <w:r>
        <w:rPr>
          <w:bCs/>
          <w:color w:val="000000"/>
        </w:rPr>
        <w:t>.</w:t>
      </w:r>
    </w:p>
    <w:p w14:paraId="3F7E8EBB" w14:textId="77777777" w:rsidR="00FC24C5" w:rsidRDefault="00FC24C5" w:rsidP="00FC24C5">
      <w:pPr>
        <w:jc w:val="both"/>
        <w:rPr>
          <w:bCs/>
          <w:color w:val="000000"/>
        </w:rPr>
      </w:pPr>
    </w:p>
    <w:p w14:paraId="31E7D549" w14:textId="7E403A11" w:rsidR="00DB03EB" w:rsidRDefault="00DB03EB" w:rsidP="00990FFC">
      <w:pPr>
        <w:rPr>
          <w:sz w:val="22"/>
          <w:szCs w:val="22"/>
        </w:rPr>
      </w:pPr>
      <w:r>
        <w:rPr>
          <w:b/>
          <w:bCs/>
          <w:sz w:val="22"/>
          <w:szCs w:val="22"/>
        </w:rPr>
        <w:t xml:space="preserve">Resolution 2021-28 – </w:t>
      </w:r>
      <w:r w:rsidRPr="00DB03EB">
        <w:rPr>
          <w:sz w:val="22"/>
          <w:szCs w:val="22"/>
        </w:rPr>
        <w:t>Authorizing a Shared Service for Use of Warren County Road Department Equipment by Oxford Township</w:t>
      </w:r>
    </w:p>
    <w:p w14:paraId="0100898D" w14:textId="77777777" w:rsidR="000E18C9" w:rsidRDefault="000E18C9" w:rsidP="00990FFC">
      <w:pPr>
        <w:rPr>
          <w:sz w:val="22"/>
          <w:szCs w:val="22"/>
        </w:rPr>
      </w:pPr>
    </w:p>
    <w:p w14:paraId="2D1D04F2" w14:textId="77777777" w:rsidR="00C90EE4" w:rsidRPr="00C90EE4" w:rsidRDefault="00C90EE4" w:rsidP="00C90EE4">
      <w:pPr>
        <w:jc w:val="center"/>
        <w:rPr>
          <w:b/>
          <w:sz w:val="22"/>
          <w:szCs w:val="22"/>
          <w:u w:val="single"/>
        </w:rPr>
      </w:pPr>
      <w:r w:rsidRPr="00C90EE4">
        <w:rPr>
          <w:b/>
          <w:sz w:val="22"/>
          <w:szCs w:val="22"/>
          <w:u w:val="single"/>
        </w:rPr>
        <w:t>RESOLUTION 2021-28</w:t>
      </w:r>
    </w:p>
    <w:p w14:paraId="4D53817E" w14:textId="77777777" w:rsidR="00C90EE4" w:rsidRPr="00C90EE4" w:rsidRDefault="00C90EE4" w:rsidP="00C90EE4">
      <w:pPr>
        <w:jc w:val="center"/>
        <w:rPr>
          <w:b/>
          <w:sz w:val="22"/>
          <w:szCs w:val="22"/>
          <w:u w:val="single"/>
        </w:rPr>
      </w:pPr>
    </w:p>
    <w:p w14:paraId="179BA6DA" w14:textId="77777777" w:rsidR="00C90EE4" w:rsidRPr="00C90EE4" w:rsidRDefault="00C90EE4" w:rsidP="00C90EE4">
      <w:pPr>
        <w:jc w:val="center"/>
        <w:rPr>
          <w:b/>
          <w:sz w:val="22"/>
          <w:szCs w:val="22"/>
          <w:u w:val="single"/>
        </w:rPr>
      </w:pPr>
      <w:r w:rsidRPr="00C90EE4">
        <w:rPr>
          <w:b/>
          <w:sz w:val="22"/>
          <w:szCs w:val="22"/>
          <w:u w:val="single"/>
        </w:rPr>
        <w:t>RESOLUTION AUTHORIZING A SHARED SERVICE FOR</w:t>
      </w:r>
    </w:p>
    <w:p w14:paraId="495CB823" w14:textId="77777777" w:rsidR="00C90EE4" w:rsidRPr="00C90EE4" w:rsidRDefault="00C90EE4" w:rsidP="00C90EE4">
      <w:pPr>
        <w:jc w:val="center"/>
        <w:rPr>
          <w:b/>
          <w:sz w:val="22"/>
          <w:szCs w:val="22"/>
          <w:u w:val="single"/>
        </w:rPr>
      </w:pPr>
      <w:r w:rsidRPr="00C90EE4">
        <w:rPr>
          <w:b/>
          <w:sz w:val="22"/>
          <w:szCs w:val="22"/>
          <w:u w:val="single"/>
        </w:rPr>
        <w:t>USE OF WARREN COUNTY ROAD DEPARTMENT EQUIPMENT</w:t>
      </w:r>
    </w:p>
    <w:p w14:paraId="0510E060" w14:textId="77777777" w:rsidR="00C90EE4" w:rsidRPr="00C90EE4" w:rsidRDefault="00C90EE4" w:rsidP="00C90EE4">
      <w:pPr>
        <w:jc w:val="center"/>
        <w:rPr>
          <w:b/>
          <w:sz w:val="22"/>
          <w:szCs w:val="22"/>
          <w:u w:val="single"/>
        </w:rPr>
      </w:pPr>
    </w:p>
    <w:p w14:paraId="737C6530" w14:textId="77777777" w:rsidR="00C90EE4" w:rsidRPr="00C90EE4" w:rsidRDefault="00C90EE4" w:rsidP="00C90EE4">
      <w:pPr>
        <w:jc w:val="center"/>
        <w:rPr>
          <w:b/>
          <w:sz w:val="22"/>
          <w:szCs w:val="22"/>
        </w:rPr>
      </w:pPr>
      <w:r w:rsidRPr="00C90EE4">
        <w:rPr>
          <w:b/>
          <w:sz w:val="22"/>
          <w:szCs w:val="22"/>
          <w:u w:val="single"/>
        </w:rPr>
        <w:t>AGREEMENT</w:t>
      </w:r>
    </w:p>
    <w:p w14:paraId="0642E9FD" w14:textId="77777777" w:rsidR="00C90EE4" w:rsidRPr="00C90EE4" w:rsidRDefault="00C90EE4" w:rsidP="00C90EE4">
      <w:pPr>
        <w:jc w:val="center"/>
        <w:rPr>
          <w:b/>
          <w:sz w:val="22"/>
          <w:szCs w:val="22"/>
        </w:rPr>
      </w:pPr>
    </w:p>
    <w:p w14:paraId="501732A6" w14:textId="77777777" w:rsidR="00C90EE4" w:rsidRPr="00C90EE4" w:rsidRDefault="00C90EE4" w:rsidP="00C90EE4">
      <w:pPr>
        <w:jc w:val="both"/>
        <w:rPr>
          <w:sz w:val="22"/>
          <w:szCs w:val="22"/>
        </w:rPr>
      </w:pPr>
      <w:r w:rsidRPr="00C90EE4">
        <w:rPr>
          <w:b/>
          <w:sz w:val="22"/>
          <w:szCs w:val="22"/>
        </w:rPr>
        <w:tab/>
        <w:t>AGREEMENT,</w:t>
      </w:r>
      <w:r w:rsidRPr="00C90EE4">
        <w:rPr>
          <w:sz w:val="22"/>
          <w:szCs w:val="22"/>
        </w:rPr>
        <w:t xml:space="preserve"> made this 17th day of March 2021 by and between the </w:t>
      </w:r>
      <w:bookmarkStart w:id="3" w:name="_Hlk66871724"/>
      <w:r w:rsidRPr="00C90EE4">
        <w:rPr>
          <w:sz w:val="22"/>
          <w:szCs w:val="22"/>
        </w:rPr>
        <w:t>Township of Oxford</w:t>
      </w:r>
      <w:bookmarkEnd w:id="3"/>
      <w:r w:rsidRPr="00C90EE4">
        <w:rPr>
          <w:sz w:val="22"/>
          <w:szCs w:val="22"/>
        </w:rPr>
        <w:t>, New Jersey  and the County of Warren, hereinafter referred to as the “Agreement.”</w:t>
      </w:r>
    </w:p>
    <w:p w14:paraId="24FEFCCC" w14:textId="77777777" w:rsidR="00C90EE4" w:rsidRPr="00C90EE4" w:rsidRDefault="00C90EE4" w:rsidP="00C90EE4">
      <w:pPr>
        <w:jc w:val="both"/>
        <w:rPr>
          <w:sz w:val="22"/>
          <w:szCs w:val="22"/>
        </w:rPr>
      </w:pPr>
    </w:p>
    <w:p w14:paraId="6534E690" w14:textId="77777777" w:rsidR="00C90EE4" w:rsidRPr="00C90EE4" w:rsidRDefault="00C90EE4" w:rsidP="00C90EE4">
      <w:pPr>
        <w:jc w:val="both"/>
        <w:rPr>
          <w:sz w:val="22"/>
          <w:szCs w:val="22"/>
        </w:rPr>
      </w:pPr>
    </w:p>
    <w:p w14:paraId="397E14F4" w14:textId="77777777" w:rsidR="00C90EE4" w:rsidRPr="00C90EE4" w:rsidRDefault="00C90EE4" w:rsidP="00C90EE4">
      <w:pPr>
        <w:jc w:val="center"/>
        <w:rPr>
          <w:b/>
          <w:sz w:val="22"/>
          <w:szCs w:val="22"/>
        </w:rPr>
      </w:pPr>
      <w:r w:rsidRPr="00C90EE4">
        <w:rPr>
          <w:b/>
          <w:sz w:val="22"/>
          <w:szCs w:val="22"/>
          <w:u w:val="single"/>
        </w:rPr>
        <w:t>WITNESSETH:</w:t>
      </w:r>
    </w:p>
    <w:p w14:paraId="34F6AB09" w14:textId="77777777" w:rsidR="00C90EE4" w:rsidRPr="00C90EE4" w:rsidRDefault="00C90EE4" w:rsidP="00C90EE4">
      <w:pPr>
        <w:rPr>
          <w:b/>
          <w:sz w:val="22"/>
          <w:szCs w:val="22"/>
        </w:rPr>
      </w:pPr>
    </w:p>
    <w:p w14:paraId="760C3C4D" w14:textId="77777777" w:rsidR="00C90EE4" w:rsidRPr="00C90EE4" w:rsidRDefault="00C90EE4" w:rsidP="00C90EE4">
      <w:pPr>
        <w:jc w:val="both"/>
        <w:rPr>
          <w:sz w:val="22"/>
          <w:szCs w:val="22"/>
        </w:rPr>
      </w:pPr>
      <w:r w:rsidRPr="00C90EE4">
        <w:rPr>
          <w:b/>
          <w:sz w:val="22"/>
          <w:szCs w:val="22"/>
        </w:rPr>
        <w:tab/>
        <w:t>WHEREAS,</w:t>
      </w:r>
      <w:r w:rsidRPr="00C90EE4">
        <w:rPr>
          <w:sz w:val="22"/>
          <w:szCs w:val="22"/>
        </w:rPr>
        <w:t xml:space="preserve"> the Township of Oxford is desirous of sharing the utilization of various pieces of Warren County Road Department Equipment; and</w:t>
      </w:r>
    </w:p>
    <w:p w14:paraId="4E72537A" w14:textId="77777777" w:rsidR="00C90EE4" w:rsidRPr="00C90EE4" w:rsidRDefault="00C90EE4" w:rsidP="00C90EE4">
      <w:pPr>
        <w:jc w:val="both"/>
        <w:rPr>
          <w:sz w:val="22"/>
          <w:szCs w:val="22"/>
        </w:rPr>
      </w:pPr>
    </w:p>
    <w:p w14:paraId="12F952C1" w14:textId="77777777" w:rsidR="00C90EE4" w:rsidRPr="00C90EE4" w:rsidRDefault="00C90EE4" w:rsidP="00C90EE4">
      <w:pPr>
        <w:jc w:val="both"/>
        <w:rPr>
          <w:sz w:val="22"/>
          <w:szCs w:val="22"/>
        </w:rPr>
      </w:pPr>
      <w:r w:rsidRPr="00C90EE4">
        <w:rPr>
          <w:sz w:val="22"/>
          <w:szCs w:val="22"/>
        </w:rPr>
        <w:tab/>
      </w:r>
      <w:r w:rsidRPr="00C90EE4">
        <w:rPr>
          <w:b/>
          <w:bCs/>
          <w:sz w:val="22"/>
          <w:szCs w:val="22"/>
        </w:rPr>
        <w:t xml:space="preserve">WHEREAS, </w:t>
      </w:r>
      <w:r w:rsidRPr="00C90EE4">
        <w:rPr>
          <w:sz w:val="22"/>
          <w:szCs w:val="22"/>
        </w:rPr>
        <w:t xml:space="preserve">the County of Warren has furnished an agreement which is attached hereto and made a part hereof; and </w:t>
      </w:r>
    </w:p>
    <w:p w14:paraId="01E86B04" w14:textId="77777777" w:rsidR="00C90EE4" w:rsidRPr="00C90EE4" w:rsidRDefault="00C90EE4" w:rsidP="00C90EE4">
      <w:pPr>
        <w:jc w:val="both"/>
        <w:rPr>
          <w:sz w:val="22"/>
          <w:szCs w:val="22"/>
        </w:rPr>
      </w:pPr>
    </w:p>
    <w:p w14:paraId="4C5E3512" w14:textId="77777777" w:rsidR="00C90EE4" w:rsidRPr="00C90EE4" w:rsidRDefault="00C90EE4" w:rsidP="00C90EE4">
      <w:pPr>
        <w:jc w:val="both"/>
        <w:rPr>
          <w:sz w:val="22"/>
          <w:szCs w:val="22"/>
        </w:rPr>
      </w:pPr>
      <w:r w:rsidRPr="00C90EE4">
        <w:rPr>
          <w:sz w:val="22"/>
          <w:szCs w:val="22"/>
        </w:rPr>
        <w:tab/>
      </w:r>
      <w:r w:rsidRPr="00C90EE4">
        <w:rPr>
          <w:b/>
          <w:sz w:val="22"/>
          <w:szCs w:val="22"/>
        </w:rPr>
        <w:t>WHEREAS,</w:t>
      </w:r>
      <w:r w:rsidRPr="00C90EE4">
        <w:rPr>
          <w:sz w:val="22"/>
          <w:szCs w:val="22"/>
        </w:rPr>
        <w:t xml:space="preserve"> the Uniform Shared Services &amp; Consolidation Act (</w:t>
      </w:r>
      <w:r w:rsidRPr="00C90EE4">
        <w:rPr>
          <w:b/>
          <w:sz w:val="22"/>
          <w:szCs w:val="22"/>
          <w:u w:val="single"/>
        </w:rPr>
        <w:t>N.J.S.A.</w:t>
      </w:r>
      <w:r w:rsidRPr="00C90EE4">
        <w:rPr>
          <w:b/>
          <w:sz w:val="22"/>
          <w:szCs w:val="22"/>
        </w:rPr>
        <w:t xml:space="preserve"> 40A:65-1 et seq</w:t>
      </w:r>
      <w:r w:rsidRPr="00C90EE4">
        <w:rPr>
          <w:sz w:val="22"/>
          <w:szCs w:val="22"/>
        </w:rPr>
        <w:t>.) authorizes and empowers the Township of Oxford to enter into the Agreement.</w:t>
      </w:r>
    </w:p>
    <w:p w14:paraId="5526CB5B" w14:textId="77777777" w:rsidR="00C90EE4" w:rsidRPr="00C90EE4" w:rsidRDefault="00C90EE4" w:rsidP="00C90EE4">
      <w:pPr>
        <w:jc w:val="both"/>
        <w:rPr>
          <w:sz w:val="22"/>
          <w:szCs w:val="22"/>
        </w:rPr>
      </w:pPr>
    </w:p>
    <w:p w14:paraId="4C544E68" w14:textId="77777777" w:rsidR="00C90EE4" w:rsidRPr="008F4CC5" w:rsidRDefault="00C90EE4" w:rsidP="00C90EE4">
      <w:pPr>
        <w:jc w:val="both"/>
        <w:rPr>
          <w:bCs/>
        </w:rPr>
      </w:pPr>
      <w:r w:rsidRPr="00C90EE4">
        <w:rPr>
          <w:sz w:val="22"/>
          <w:szCs w:val="22"/>
        </w:rPr>
        <w:tab/>
      </w:r>
      <w:r w:rsidRPr="00C90EE4">
        <w:rPr>
          <w:b/>
          <w:sz w:val="22"/>
          <w:szCs w:val="22"/>
        </w:rPr>
        <w:t xml:space="preserve">NOW, THEREFORE, BE IT RESOLVED, </w:t>
      </w:r>
      <w:r w:rsidRPr="00C90EE4">
        <w:rPr>
          <w:bCs/>
          <w:sz w:val="22"/>
          <w:szCs w:val="22"/>
        </w:rPr>
        <w:t>that the Township of Oxford shall enter into the aforementioned shared services agreement proposed by the County of Warren</w:t>
      </w:r>
      <w:r>
        <w:rPr>
          <w:bCs/>
        </w:rPr>
        <w:t>.</w:t>
      </w:r>
    </w:p>
    <w:p w14:paraId="5950B848" w14:textId="77777777" w:rsidR="00C90EE4" w:rsidRDefault="00C90EE4" w:rsidP="00C90EE4">
      <w:pPr>
        <w:jc w:val="both"/>
      </w:pPr>
    </w:p>
    <w:p w14:paraId="5E37E344" w14:textId="7996AA98" w:rsidR="00C90EE4" w:rsidRDefault="00C90EE4" w:rsidP="00C90EE4">
      <w:pPr>
        <w:rPr>
          <w:sz w:val="22"/>
          <w:szCs w:val="22"/>
        </w:rPr>
      </w:pPr>
      <w:r w:rsidRPr="00314B58">
        <w:rPr>
          <w:sz w:val="22"/>
          <w:szCs w:val="22"/>
        </w:rPr>
        <w:t xml:space="preserve">Bob Nyland moved to accept </w:t>
      </w:r>
      <w:r>
        <w:rPr>
          <w:sz w:val="22"/>
          <w:szCs w:val="22"/>
        </w:rPr>
        <w:t xml:space="preserve">Resolution </w:t>
      </w:r>
      <w:r w:rsidRPr="00314B58">
        <w:rPr>
          <w:sz w:val="22"/>
          <w:szCs w:val="22"/>
        </w:rPr>
        <w:t>2021-</w:t>
      </w:r>
      <w:r>
        <w:rPr>
          <w:sz w:val="22"/>
          <w:szCs w:val="22"/>
        </w:rPr>
        <w:t>28</w:t>
      </w:r>
      <w:r w:rsidRPr="00314B58">
        <w:rPr>
          <w:sz w:val="22"/>
          <w:szCs w:val="22"/>
        </w:rPr>
        <w:t xml:space="preserve">.  Seconded by </w:t>
      </w:r>
      <w:r>
        <w:rPr>
          <w:sz w:val="22"/>
          <w:szCs w:val="22"/>
        </w:rPr>
        <w:t xml:space="preserve">Georgette Miller </w:t>
      </w:r>
      <w:r w:rsidRPr="00314B58">
        <w:rPr>
          <w:sz w:val="22"/>
          <w:szCs w:val="22"/>
        </w:rPr>
        <w:t xml:space="preserve">and </w:t>
      </w:r>
      <w:r w:rsidRPr="00314B58">
        <w:rPr>
          <w:rFonts w:eastAsia="Calibri"/>
          <w:sz w:val="22"/>
          <w:szCs w:val="22"/>
        </w:rPr>
        <w:t>passed unanimously on roll call vote.</w:t>
      </w:r>
      <w:r w:rsidRPr="00314B58">
        <w:rPr>
          <w:sz w:val="22"/>
          <w:szCs w:val="22"/>
        </w:rPr>
        <w:t xml:space="preserve"> Ayes: 3, Nays: 0, Abstain: 0. Absent: 0</w:t>
      </w:r>
    </w:p>
    <w:p w14:paraId="093F018D" w14:textId="77777777" w:rsidR="00C90EE4" w:rsidRDefault="00C90EE4" w:rsidP="00990FFC">
      <w:pPr>
        <w:rPr>
          <w:b/>
          <w:bCs/>
          <w:sz w:val="22"/>
          <w:szCs w:val="22"/>
        </w:rPr>
      </w:pPr>
    </w:p>
    <w:p w14:paraId="7D2FDF75" w14:textId="241B793D" w:rsidR="00DB03EB" w:rsidRDefault="00DB03EB" w:rsidP="00990FFC">
      <w:pPr>
        <w:rPr>
          <w:sz w:val="22"/>
          <w:szCs w:val="22"/>
        </w:rPr>
      </w:pPr>
      <w:r>
        <w:rPr>
          <w:b/>
          <w:bCs/>
          <w:sz w:val="22"/>
          <w:szCs w:val="22"/>
        </w:rPr>
        <w:t xml:space="preserve">Resolution 2021-29 – </w:t>
      </w:r>
      <w:r w:rsidRPr="00DB03EB">
        <w:rPr>
          <w:sz w:val="22"/>
          <w:szCs w:val="22"/>
        </w:rPr>
        <w:t>Budget Transfer</w:t>
      </w:r>
    </w:p>
    <w:p w14:paraId="47277C53" w14:textId="77777777" w:rsidR="00C90EE4" w:rsidRPr="00C90EE4" w:rsidRDefault="00C90EE4" w:rsidP="00C90EE4">
      <w:pPr>
        <w:spacing w:after="160" w:line="259" w:lineRule="auto"/>
        <w:jc w:val="center"/>
        <w:rPr>
          <w:rFonts w:eastAsiaTheme="minorHAnsi"/>
          <w:b/>
          <w:bCs/>
          <w:sz w:val="22"/>
          <w:szCs w:val="22"/>
        </w:rPr>
      </w:pPr>
      <w:r w:rsidRPr="00C90EE4">
        <w:rPr>
          <w:rFonts w:eastAsiaTheme="minorHAnsi"/>
          <w:b/>
          <w:bCs/>
          <w:sz w:val="22"/>
          <w:szCs w:val="22"/>
        </w:rPr>
        <w:t>RESOLUTION 2021-29</w:t>
      </w:r>
    </w:p>
    <w:p w14:paraId="3D1AFF11" w14:textId="77777777" w:rsidR="00C90EE4" w:rsidRPr="00C90EE4" w:rsidRDefault="00C90EE4" w:rsidP="00C90EE4">
      <w:pPr>
        <w:spacing w:after="160" w:line="259" w:lineRule="auto"/>
        <w:rPr>
          <w:rFonts w:eastAsiaTheme="minorHAnsi"/>
          <w:sz w:val="22"/>
          <w:szCs w:val="22"/>
        </w:rPr>
      </w:pPr>
      <w:r w:rsidRPr="00C90EE4">
        <w:rPr>
          <w:rFonts w:eastAsiaTheme="minorHAnsi"/>
          <w:b/>
          <w:bCs/>
          <w:sz w:val="22"/>
          <w:szCs w:val="22"/>
        </w:rPr>
        <w:t xml:space="preserve">WHEREAS, </w:t>
      </w:r>
      <w:r w:rsidRPr="00C90EE4">
        <w:rPr>
          <w:rFonts w:eastAsiaTheme="minorHAnsi"/>
          <w:sz w:val="22"/>
          <w:szCs w:val="22"/>
        </w:rPr>
        <w:t>N.J.S.A 4A:4-58 provides that Budget transfers may be made during the first three months of the following fiscal year; and</w:t>
      </w:r>
    </w:p>
    <w:p w14:paraId="4FB80006" w14:textId="77777777" w:rsidR="00C90EE4" w:rsidRPr="00C90EE4" w:rsidRDefault="00C90EE4" w:rsidP="00C90EE4">
      <w:pPr>
        <w:spacing w:after="160" w:line="259" w:lineRule="auto"/>
        <w:rPr>
          <w:rFonts w:eastAsiaTheme="minorHAnsi"/>
          <w:sz w:val="22"/>
          <w:szCs w:val="22"/>
        </w:rPr>
      </w:pPr>
      <w:r w:rsidRPr="00C90EE4">
        <w:rPr>
          <w:rFonts w:eastAsiaTheme="minorHAnsi"/>
          <w:b/>
          <w:bCs/>
          <w:sz w:val="22"/>
          <w:szCs w:val="22"/>
        </w:rPr>
        <w:t xml:space="preserve">WHEREAS, </w:t>
      </w:r>
      <w:r w:rsidRPr="00C90EE4">
        <w:rPr>
          <w:rFonts w:eastAsiaTheme="minorHAnsi"/>
          <w:sz w:val="22"/>
          <w:szCs w:val="22"/>
        </w:rPr>
        <w:t>there has been determined a need for such transfers;</w:t>
      </w:r>
    </w:p>
    <w:p w14:paraId="60E5BFA4" w14:textId="77777777" w:rsidR="00C90EE4" w:rsidRPr="00C90EE4" w:rsidRDefault="00C90EE4" w:rsidP="00C90EE4">
      <w:pPr>
        <w:spacing w:after="160" w:line="259" w:lineRule="auto"/>
        <w:rPr>
          <w:rFonts w:eastAsiaTheme="minorHAnsi"/>
          <w:sz w:val="22"/>
          <w:szCs w:val="22"/>
        </w:rPr>
      </w:pPr>
      <w:r w:rsidRPr="00C90EE4">
        <w:rPr>
          <w:rFonts w:eastAsiaTheme="minorHAnsi"/>
          <w:b/>
          <w:bCs/>
          <w:sz w:val="22"/>
          <w:szCs w:val="22"/>
        </w:rPr>
        <w:t xml:space="preserve">NOW, THEREFORE, BE IT RESOLVED </w:t>
      </w:r>
      <w:r w:rsidRPr="00C90EE4">
        <w:rPr>
          <w:rFonts w:eastAsiaTheme="minorHAnsi"/>
          <w:sz w:val="22"/>
          <w:szCs w:val="22"/>
        </w:rPr>
        <w:t>by the Mayor and Council of the Township of Oxford, County of Warren, State of New Jersey that the following transfers be made:</w:t>
      </w:r>
    </w:p>
    <w:p w14:paraId="68F5F222" w14:textId="77777777" w:rsidR="00C90EE4" w:rsidRPr="00C90EE4" w:rsidRDefault="00C90EE4" w:rsidP="00C90EE4">
      <w:pPr>
        <w:spacing w:after="160" w:line="259" w:lineRule="auto"/>
        <w:rPr>
          <w:rFonts w:eastAsiaTheme="minorHAnsi"/>
          <w:sz w:val="22"/>
          <w:szCs w:val="22"/>
        </w:rPr>
      </w:pPr>
    </w:p>
    <w:p w14:paraId="3E56F059" w14:textId="77777777" w:rsidR="00C90EE4" w:rsidRPr="00C90EE4" w:rsidRDefault="00C90EE4" w:rsidP="00C90EE4">
      <w:pPr>
        <w:spacing w:after="160" w:line="259" w:lineRule="auto"/>
        <w:rPr>
          <w:rFonts w:eastAsiaTheme="minorHAnsi"/>
          <w:sz w:val="22"/>
          <w:szCs w:val="22"/>
        </w:rPr>
      </w:pPr>
      <w:r w:rsidRPr="00C90EE4">
        <w:rPr>
          <w:rFonts w:eastAsiaTheme="minorHAnsi"/>
          <w:sz w:val="22"/>
          <w:szCs w:val="22"/>
        </w:rPr>
        <w:lastRenderedPageBreak/>
        <w:t>Description</w:t>
      </w:r>
      <w:r w:rsidRPr="00C90EE4">
        <w:rPr>
          <w:rFonts w:eastAsiaTheme="minorHAnsi"/>
          <w:sz w:val="22"/>
          <w:szCs w:val="22"/>
        </w:rPr>
        <w:tab/>
      </w:r>
      <w:r w:rsidRPr="00C90EE4">
        <w:rPr>
          <w:rFonts w:eastAsiaTheme="minorHAnsi"/>
          <w:sz w:val="22"/>
          <w:szCs w:val="22"/>
        </w:rPr>
        <w:tab/>
      </w:r>
      <w:r w:rsidRPr="00C90EE4">
        <w:rPr>
          <w:rFonts w:eastAsiaTheme="minorHAnsi"/>
          <w:sz w:val="22"/>
          <w:szCs w:val="22"/>
        </w:rPr>
        <w:tab/>
      </w:r>
      <w:r w:rsidRPr="00C90EE4">
        <w:rPr>
          <w:rFonts w:eastAsiaTheme="minorHAnsi"/>
          <w:sz w:val="22"/>
          <w:szCs w:val="22"/>
        </w:rPr>
        <w:tab/>
      </w:r>
      <w:r w:rsidRPr="00C90EE4">
        <w:rPr>
          <w:rFonts w:eastAsiaTheme="minorHAnsi"/>
          <w:sz w:val="22"/>
          <w:szCs w:val="22"/>
        </w:rPr>
        <w:tab/>
      </w:r>
      <w:r w:rsidRPr="00C90EE4">
        <w:rPr>
          <w:rFonts w:eastAsiaTheme="minorHAnsi"/>
          <w:sz w:val="22"/>
          <w:szCs w:val="22"/>
        </w:rPr>
        <w:tab/>
      </w:r>
      <w:r w:rsidRPr="00C90EE4">
        <w:rPr>
          <w:rFonts w:eastAsiaTheme="minorHAnsi"/>
          <w:sz w:val="22"/>
          <w:szCs w:val="22"/>
        </w:rPr>
        <w:tab/>
        <w:t>To</w:t>
      </w:r>
      <w:r w:rsidRPr="00C90EE4">
        <w:rPr>
          <w:rFonts w:eastAsiaTheme="minorHAnsi"/>
          <w:sz w:val="22"/>
          <w:szCs w:val="22"/>
        </w:rPr>
        <w:tab/>
      </w:r>
      <w:r w:rsidRPr="00C90EE4">
        <w:rPr>
          <w:rFonts w:eastAsiaTheme="minorHAnsi"/>
          <w:sz w:val="22"/>
          <w:szCs w:val="22"/>
        </w:rPr>
        <w:tab/>
        <w:t>From</w:t>
      </w:r>
    </w:p>
    <w:p w14:paraId="284F52B0" w14:textId="77777777" w:rsidR="00C90EE4" w:rsidRPr="00C90EE4" w:rsidRDefault="00C90EE4" w:rsidP="00C90EE4">
      <w:pPr>
        <w:spacing w:after="160" w:line="259" w:lineRule="auto"/>
        <w:rPr>
          <w:rFonts w:eastAsiaTheme="minorHAnsi"/>
          <w:sz w:val="22"/>
          <w:szCs w:val="22"/>
        </w:rPr>
      </w:pPr>
      <w:r w:rsidRPr="00C90EE4">
        <w:rPr>
          <w:rFonts w:eastAsiaTheme="minorHAnsi"/>
          <w:sz w:val="22"/>
          <w:szCs w:val="22"/>
        </w:rPr>
        <w:t>Administrative &amp; Executive – Other Expenses</w:t>
      </w:r>
      <w:r w:rsidRPr="00C90EE4">
        <w:rPr>
          <w:rFonts w:eastAsiaTheme="minorHAnsi"/>
          <w:sz w:val="22"/>
          <w:szCs w:val="22"/>
        </w:rPr>
        <w:tab/>
      </w:r>
      <w:r w:rsidRPr="00C90EE4">
        <w:rPr>
          <w:rFonts w:eastAsiaTheme="minorHAnsi"/>
          <w:sz w:val="22"/>
          <w:szCs w:val="22"/>
        </w:rPr>
        <w:tab/>
      </w:r>
      <w:r w:rsidRPr="00C90EE4">
        <w:rPr>
          <w:rFonts w:eastAsiaTheme="minorHAnsi"/>
          <w:sz w:val="22"/>
          <w:szCs w:val="22"/>
        </w:rPr>
        <w:tab/>
        <w:t>3,200.00</w:t>
      </w:r>
    </w:p>
    <w:p w14:paraId="0623E0F0" w14:textId="77777777" w:rsidR="00C90EE4" w:rsidRPr="00C90EE4" w:rsidRDefault="00C90EE4" w:rsidP="00C90EE4">
      <w:pPr>
        <w:spacing w:after="160" w:line="259" w:lineRule="auto"/>
        <w:rPr>
          <w:rFonts w:eastAsiaTheme="minorHAnsi"/>
          <w:sz w:val="22"/>
          <w:szCs w:val="22"/>
        </w:rPr>
      </w:pPr>
      <w:r w:rsidRPr="00C90EE4">
        <w:rPr>
          <w:rFonts w:eastAsiaTheme="minorHAnsi"/>
          <w:sz w:val="22"/>
          <w:szCs w:val="22"/>
        </w:rPr>
        <w:t>Computerization - Other Expenses</w:t>
      </w:r>
      <w:r w:rsidRPr="00C90EE4">
        <w:rPr>
          <w:rFonts w:eastAsiaTheme="minorHAnsi"/>
          <w:sz w:val="22"/>
          <w:szCs w:val="22"/>
        </w:rPr>
        <w:tab/>
      </w:r>
      <w:r w:rsidRPr="00C90EE4">
        <w:rPr>
          <w:rFonts w:eastAsiaTheme="minorHAnsi"/>
          <w:sz w:val="22"/>
          <w:szCs w:val="22"/>
        </w:rPr>
        <w:tab/>
      </w:r>
      <w:r w:rsidRPr="00C90EE4">
        <w:rPr>
          <w:rFonts w:eastAsiaTheme="minorHAnsi"/>
          <w:sz w:val="22"/>
          <w:szCs w:val="22"/>
        </w:rPr>
        <w:tab/>
      </w:r>
      <w:r w:rsidRPr="00C90EE4">
        <w:rPr>
          <w:rFonts w:eastAsiaTheme="minorHAnsi"/>
          <w:sz w:val="22"/>
          <w:szCs w:val="22"/>
        </w:rPr>
        <w:tab/>
        <w:t>1,400.00</w:t>
      </w:r>
    </w:p>
    <w:p w14:paraId="2979171A" w14:textId="77777777" w:rsidR="00C90EE4" w:rsidRPr="00C90EE4" w:rsidRDefault="00C90EE4" w:rsidP="00C90EE4">
      <w:pPr>
        <w:spacing w:after="160" w:line="259" w:lineRule="auto"/>
        <w:rPr>
          <w:rFonts w:eastAsiaTheme="minorHAnsi"/>
          <w:sz w:val="22"/>
          <w:szCs w:val="22"/>
        </w:rPr>
      </w:pPr>
      <w:r w:rsidRPr="00C90EE4">
        <w:rPr>
          <w:rFonts w:eastAsiaTheme="minorHAnsi"/>
          <w:sz w:val="22"/>
          <w:szCs w:val="22"/>
        </w:rPr>
        <w:t>Fire Hydrants</w:t>
      </w:r>
      <w:r w:rsidRPr="00C90EE4">
        <w:rPr>
          <w:rFonts w:eastAsiaTheme="minorHAnsi"/>
          <w:sz w:val="22"/>
          <w:szCs w:val="22"/>
        </w:rPr>
        <w:tab/>
      </w:r>
      <w:r w:rsidRPr="00C90EE4">
        <w:rPr>
          <w:rFonts w:eastAsiaTheme="minorHAnsi"/>
          <w:sz w:val="22"/>
          <w:szCs w:val="22"/>
        </w:rPr>
        <w:tab/>
      </w:r>
      <w:r w:rsidRPr="00C90EE4">
        <w:rPr>
          <w:rFonts w:eastAsiaTheme="minorHAnsi"/>
          <w:sz w:val="22"/>
          <w:szCs w:val="22"/>
        </w:rPr>
        <w:tab/>
      </w:r>
      <w:r w:rsidRPr="00C90EE4">
        <w:rPr>
          <w:rFonts w:eastAsiaTheme="minorHAnsi"/>
          <w:sz w:val="22"/>
          <w:szCs w:val="22"/>
        </w:rPr>
        <w:tab/>
      </w:r>
      <w:r w:rsidRPr="00C90EE4">
        <w:rPr>
          <w:rFonts w:eastAsiaTheme="minorHAnsi"/>
          <w:sz w:val="22"/>
          <w:szCs w:val="22"/>
        </w:rPr>
        <w:tab/>
      </w:r>
      <w:r w:rsidRPr="00C90EE4">
        <w:rPr>
          <w:rFonts w:eastAsiaTheme="minorHAnsi"/>
          <w:sz w:val="22"/>
          <w:szCs w:val="22"/>
        </w:rPr>
        <w:tab/>
      </w:r>
      <w:r w:rsidRPr="00C90EE4">
        <w:rPr>
          <w:rFonts w:eastAsiaTheme="minorHAnsi"/>
          <w:sz w:val="22"/>
          <w:szCs w:val="22"/>
        </w:rPr>
        <w:tab/>
        <w:t>3,800.00</w:t>
      </w:r>
    </w:p>
    <w:p w14:paraId="257817F7" w14:textId="77777777" w:rsidR="00C90EE4" w:rsidRPr="00C90EE4" w:rsidRDefault="00C90EE4" w:rsidP="00C90EE4">
      <w:pPr>
        <w:spacing w:after="160" w:line="259" w:lineRule="auto"/>
        <w:rPr>
          <w:rFonts w:eastAsiaTheme="minorHAnsi"/>
          <w:sz w:val="22"/>
          <w:szCs w:val="22"/>
        </w:rPr>
      </w:pPr>
      <w:r w:rsidRPr="00C90EE4">
        <w:rPr>
          <w:rFonts w:eastAsiaTheme="minorHAnsi"/>
          <w:sz w:val="22"/>
          <w:szCs w:val="22"/>
        </w:rPr>
        <w:t>Finance – Other Expenses</w:t>
      </w:r>
      <w:r w:rsidRPr="00C90EE4">
        <w:rPr>
          <w:rFonts w:eastAsiaTheme="minorHAnsi"/>
          <w:sz w:val="22"/>
          <w:szCs w:val="22"/>
        </w:rPr>
        <w:tab/>
      </w:r>
      <w:r w:rsidRPr="00C90EE4">
        <w:rPr>
          <w:rFonts w:eastAsiaTheme="minorHAnsi"/>
          <w:sz w:val="22"/>
          <w:szCs w:val="22"/>
        </w:rPr>
        <w:tab/>
      </w:r>
      <w:r w:rsidRPr="00C90EE4">
        <w:rPr>
          <w:rFonts w:eastAsiaTheme="minorHAnsi"/>
          <w:sz w:val="22"/>
          <w:szCs w:val="22"/>
        </w:rPr>
        <w:tab/>
      </w:r>
      <w:r w:rsidRPr="00C90EE4">
        <w:rPr>
          <w:rFonts w:eastAsiaTheme="minorHAnsi"/>
          <w:sz w:val="22"/>
          <w:szCs w:val="22"/>
        </w:rPr>
        <w:tab/>
      </w:r>
      <w:r w:rsidRPr="00C90EE4">
        <w:rPr>
          <w:rFonts w:eastAsiaTheme="minorHAnsi"/>
          <w:sz w:val="22"/>
          <w:szCs w:val="22"/>
        </w:rPr>
        <w:tab/>
        <w:t>1,500.00</w:t>
      </w:r>
    </w:p>
    <w:p w14:paraId="0B3C1834" w14:textId="77777777" w:rsidR="00C90EE4" w:rsidRPr="00C90EE4" w:rsidRDefault="00C90EE4" w:rsidP="00C90EE4">
      <w:pPr>
        <w:spacing w:after="160" w:line="259" w:lineRule="auto"/>
        <w:rPr>
          <w:rFonts w:eastAsiaTheme="minorHAnsi"/>
          <w:sz w:val="22"/>
          <w:szCs w:val="22"/>
        </w:rPr>
      </w:pPr>
      <w:r w:rsidRPr="00C90EE4">
        <w:rPr>
          <w:rFonts w:eastAsiaTheme="minorHAnsi"/>
          <w:sz w:val="22"/>
          <w:szCs w:val="22"/>
        </w:rPr>
        <w:t>Buildings and Grounds - Other Expenses</w:t>
      </w:r>
      <w:r w:rsidRPr="00C90EE4">
        <w:rPr>
          <w:rFonts w:eastAsiaTheme="minorHAnsi"/>
          <w:sz w:val="22"/>
          <w:szCs w:val="22"/>
        </w:rPr>
        <w:tab/>
      </w:r>
      <w:r w:rsidRPr="00C90EE4">
        <w:rPr>
          <w:rFonts w:eastAsiaTheme="minorHAnsi"/>
          <w:sz w:val="22"/>
          <w:szCs w:val="22"/>
        </w:rPr>
        <w:tab/>
      </w:r>
      <w:r w:rsidRPr="00C90EE4">
        <w:rPr>
          <w:rFonts w:eastAsiaTheme="minorHAnsi"/>
          <w:sz w:val="22"/>
          <w:szCs w:val="22"/>
        </w:rPr>
        <w:tab/>
        <w:t xml:space="preserve">   700.00</w:t>
      </w:r>
    </w:p>
    <w:p w14:paraId="1B794295" w14:textId="77777777" w:rsidR="00C90EE4" w:rsidRPr="00C90EE4" w:rsidRDefault="00C90EE4" w:rsidP="00C90EE4">
      <w:pPr>
        <w:spacing w:after="160" w:line="259" w:lineRule="auto"/>
        <w:rPr>
          <w:rFonts w:eastAsiaTheme="minorHAnsi"/>
          <w:sz w:val="22"/>
          <w:szCs w:val="22"/>
        </w:rPr>
      </w:pPr>
      <w:r w:rsidRPr="00C90EE4">
        <w:rPr>
          <w:rFonts w:eastAsiaTheme="minorHAnsi"/>
          <w:sz w:val="22"/>
          <w:szCs w:val="22"/>
        </w:rPr>
        <w:t>Vehicle Maintenance – Other Expenses</w:t>
      </w:r>
      <w:r w:rsidRPr="00C90EE4">
        <w:rPr>
          <w:rFonts w:eastAsiaTheme="minorHAnsi"/>
          <w:sz w:val="22"/>
          <w:szCs w:val="22"/>
        </w:rPr>
        <w:tab/>
      </w:r>
      <w:r w:rsidRPr="00C90EE4">
        <w:rPr>
          <w:rFonts w:eastAsiaTheme="minorHAnsi"/>
          <w:sz w:val="22"/>
          <w:szCs w:val="22"/>
        </w:rPr>
        <w:tab/>
      </w:r>
      <w:r w:rsidRPr="00C90EE4">
        <w:rPr>
          <w:rFonts w:eastAsiaTheme="minorHAnsi"/>
          <w:sz w:val="22"/>
          <w:szCs w:val="22"/>
        </w:rPr>
        <w:tab/>
      </w:r>
      <w:r w:rsidRPr="00C90EE4">
        <w:rPr>
          <w:rFonts w:eastAsiaTheme="minorHAnsi"/>
          <w:sz w:val="22"/>
          <w:szCs w:val="22"/>
        </w:rPr>
        <w:tab/>
        <w:t xml:space="preserve">   600.00</w:t>
      </w:r>
    </w:p>
    <w:p w14:paraId="15FC10BE" w14:textId="77777777" w:rsidR="00C90EE4" w:rsidRPr="00C90EE4" w:rsidRDefault="00C90EE4" w:rsidP="00C90EE4">
      <w:pPr>
        <w:spacing w:after="160" w:line="259" w:lineRule="auto"/>
        <w:rPr>
          <w:rFonts w:eastAsiaTheme="minorHAnsi"/>
          <w:sz w:val="22"/>
          <w:szCs w:val="22"/>
        </w:rPr>
      </w:pPr>
      <w:r w:rsidRPr="00C90EE4">
        <w:rPr>
          <w:rFonts w:eastAsiaTheme="minorHAnsi"/>
          <w:sz w:val="22"/>
          <w:szCs w:val="22"/>
        </w:rPr>
        <w:t>Electricity</w:t>
      </w:r>
      <w:r w:rsidRPr="00C90EE4">
        <w:rPr>
          <w:rFonts w:eastAsiaTheme="minorHAnsi"/>
          <w:sz w:val="22"/>
          <w:szCs w:val="22"/>
        </w:rPr>
        <w:tab/>
      </w:r>
      <w:r w:rsidRPr="00C90EE4">
        <w:rPr>
          <w:rFonts w:eastAsiaTheme="minorHAnsi"/>
          <w:sz w:val="22"/>
          <w:szCs w:val="22"/>
        </w:rPr>
        <w:tab/>
      </w:r>
      <w:r w:rsidRPr="00C90EE4">
        <w:rPr>
          <w:rFonts w:eastAsiaTheme="minorHAnsi"/>
          <w:sz w:val="22"/>
          <w:szCs w:val="22"/>
        </w:rPr>
        <w:tab/>
      </w:r>
      <w:r w:rsidRPr="00C90EE4">
        <w:rPr>
          <w:rFonts w:eastAsiaTheme="minorHAnsi"/>
          <w:sz w:val="22"/>
          <w:szCs w:val="22"/>
        </w:rPr>
        <w:tab/>
      </w:r>
      <w:r w:rsidRPr="00C90EE4">
        <w:rPr>
          <w:rFonts w:eastAsiaTheme="minorHAnsi"/>
          <w:sz w:val="22"/>
          <w:szCs w:val="22"/>
        </w:rPr>
        <w:tab/>
      </w:r>
      <w:r w:rsidRPr="00C90EE4">
        <w:rPr>
          <w:rFonts w:eastAsiaTheme="minorHAnsi"/>
          <w:sz w:val="22"/>
          <w:szCs w:val="22"/>
        </w:rPr>
        <w:tab/>
      </w:r>
      <w:r w:rsidRPr="00C90EE4">
        <w:rPr>
          <w:rFonts w:eastAsiaTheme="minorHAnsi"/>
          <w:sz w:val="22"/>
          <w:szCs w:val="22"/>
        </w:rPr>
        <w:tab/>
        <w:t>1,000.00</w:t>
      </w:r>
    </w:p>
    <w:p w14:paraId="021B0EDC" w14:textId="77777777" w:rsidR="00C90EE4" w:rsidRPr="00C90EE4" w:rsidRDefault="00C90EE4" w:rsidP="00C90EE4">
      <w:pPr>
        <w:spacing w:after="160" w:line="259" w:lineRule="auto"/>
        <w:rPr>
          <w:rFonts w:eastAsiaTheme="minorHAnsi"/>
          <w:sz w:val="22"/>
          <w:szCs w:val="22"/>
        </w:rPr>
      </w:pPr>
      <w:r w:rsidRPr="00C90EE4">
        <w:rPr>
          <w:rFonts w:eastAsiaTheme="minorHAnsi"/>
          <w:sz w:val="22"/>
          <w:szCs w:val="22"/>
        </w:rPr>
        <w:t>Natural Gas/Propane</w:t>
      </w:r>
      <w:r w:rsidRPr="00C90EE4">
        <w:rPr>
          <w:rFonts w:eastAsiaTheme="minorHAnsi"/>
          <w:sz w:val="22"/>
          <w:szCs w:val="22"/>
        </w:rPr>
        <w:tab/>
      </w:r>
      <w:r w:rsidRPr="00C90EE4">
        <w:rPr>
          <w:rFonts w:eastAsiaTheme="minorHAnsi"/>
          <w:sz w:val="22"/>
          <w:szCs w:val="22"/>
        </w:rPr>
        <w:tab/>
      </w:r>
      <w:r w:rsidRPr="00C90EE4">
        <w:rPr>
          <w:rFonts w:eastAsiaTheme="minorHAnsi"/>
          <w:sz w:val="22"/>
          <w:szCs w:val="22"/>
        </w:rPr>
        <w:tab/>
      </w:r>
      <w:r w:rsidRPr="00C90EE4">
        <w:rPr>
          <w:rFonts w:eastAsiaTheme="minorHAnsi"/>
          <w:sz w:val="22"/>
          <w:szCs w:val="22"/>
        </w:rPr>
        <w:tab/>
      </w:r>
      <w:r w:rsidRPr="00C90EE4">
        <w:rPr>
          <w:rFonts w:eastAsiaTheme="minorHAnsi"/>
          <w:sz w:val="22"/>
          <w:szCs w:val="22"/>
        </w:rPr>
        <w:tab/>
      </w:r>
      <w:r w:rsidRPr="00C90EE4">
        <w:rPr>
          <w:rFonts w:eastAsiaTheme="minorHAnsi"/>
          <w:sz w:val="22"/>
          <w:szCs w:val="22"/>
        </w:rPr>
        <w:tab/>
        <w:t xml:space="preserve">   750.00</w:t>
      </w:r>
    </w:p>
    <w:p w14:paraId="6315CC7C" w14:textId="77777777" w:rsidR="00C90EE4" w:rsidRPr="00C90EE4" w:rsidRDefault="00C90EE4" w:rsidP="00C90EE4">
      <w:pPr>
        <w:spacing w:after="160" w:line="259" w:lineRule="auto"/>
        <w:rPr>
          <w:rFonts w:eastAsiaTheme="minorHAnsi"/>
          <w:sz w:val="22"/>
          <w:szCs w:val="22"/>
        </w:rPr>
      </w:pPr>
      <w:r w:rsidRPr="00C90EE4">
        <w:rPr>
          <w:rFonts w:eastAsiaTheme="minorHAnsi"/>
          <w:sz w:val="22"/>
          <w:szCs w:val="22"/>
        </w:rPr>
        <w:t>Municipal Clerk – Salaries and Wages</w:t>
      </w:r>
      <w:r w:rsidRPr="00C90EE4">
        <w:rPr>
          <w:rFonts w:eastAsiaTheme="minorHAnsi"/>
          <w:sz w:val="22"/>
          <w:szCs w:val="22"/>
        </w:rPr>
        <w:tab/>
      </w:r>
      <w:r w:rsidRPr="00C90EE4">
        <w:rPr>
          <w:rFonts w:eastAsiaTheme="minorHAnsi"/>
          <w:sz w:val="22"/>
          <w:szCs w:val="22"/>
        </w:rPr>
        <w:tab/>
      </w:r>
      <w:r w:rsidRPr="00C90EE4">
        <w:rPr>
          <w:rFonts w:eastAsiaTheme="minorHAnsi"/>
          <w:sz w:val="22"/>
          <w:szCs w:val="22"/>
        </w:rPr>
        <w:tab/>
      </w:r>
      <w:r w:rsidRPr="00C90EE4">
        <w:rPr>
          <w:rFonts w:eastAsiaTheme="minorHAnsi"/>
          <w:sz w:val="22"/>
          <w:szCs w:val="22"/>
        </w:rPr>
        <w:tab/>
      </w:r>
      <w:r w:rsidRPr="00C90EE4">
        <w:rPr>
          <w:rFonts w:eastAsiaTheme="minorHAnsi"/>
          <w:sz w:val="22"/>
          <w:szCs w:val="22"/>
        </w:rPr>
        <w:tab/>
      </w:r>
      <w:r w:rsidRPr="00C90EE4">
        <w:rPr>
          <w:rFonts w:eastAsiaTheme="minorHAnsi"/>
          <w:sz w:val="22"/>
          <w:szCs w:val="22"/>
        </w:rPr>
        <w:tab/>
        <w:t>12,700.00</w:t>
      </w:r>
    </w:p>
    <w:p w14:paraId="5652A496" w14:textId="77777777" w:rsidR="00C90EE4" w:rsidRPr="00C90EE4" w:rsidRDefault="00C90EE4" w:rsidP="00C90EE4">
      <w:pPr>
        <w:spacing w:after="160" w:line="259" w:lineRule="auto"/>
        <w:rPr>
          <w:rFonts w:eastAsiaTheme="minorHAnsi"/>
          <w:sz w:val="22"/>
          <w:szCs w:val="22"/>
        </w:rPr>
      </w:pPr>
      <w:r w:rsidRPr="00C90EE4">
        <w:rPr>
          <w:rFonts w:eastAsiaTheme="minorHAnsi"/>
          <w:sz w:val="22"/>
          <w:szCs w:val="22"/>
        </w:rPr>
        <w:t>Election – Other Expenses</w:t>
      </w:r>
      <w:r w:rsidRPr="00C90EE4">
        <w:rPr>
          <w:rFonts w:eastAsiaTheme="minorHAnsi"/>
          <w:sz w:val="22"/>
          <w:szCs w:val="22"/>
        </w:rPr>
        <w:tab/>
      </w:r>
      <w:r w:rsidRPr="00C90EE4">
        <w:rPr>
          <w:rFonts w:eastAsiaTheme="minorHAnsi"/>
          <w:sz w:val="22"/>
          <w:szCs w:val="22"/>
        </w:rPr>
        <w:tab/>
      </w:r>
      <w:r w:rsidRPr="00C90EE4">
        <w:rPr>
          <w:rFonts w:eastAsiaTheme="minorHAnsi"/>
          <w:sz w:val="22"/>
          <w:szCs w:val="22"/>
        </w:rPr>
        <w:tab/>
      </w:r>
      <w:r w:rsidRPr="00C90EE4">
        <w:rPr>
          <w:rFonts w:eastAsiaTheme="minorHAnsi"/>
          <w:sz w:val="22"/>
          <w:szCs w:val="22"/>
        </w:rPr>
        <w:tab/>
      </w:r>
      <w:r w:rsidRPr="00C90EE4">
        <w:rPr>
          <w:rFonts w:eastAsiaTheme="minorHAnsi"/>
          <w:sz w:val="22"/>
          <w:szCs w:val="22"/>
        </w:rPr>
        <w:tab/>
      </w:r>
      <w:r w:rsidRPr="00C90EE4">
        <w:rPr>
          <w:rFonts w:eastAsiaTheme="minorHAnsi"/>
          <w:sz w:val="22"/>
          <w:szCs w:val="22"/>
        </w:rPr>
        <w:tab/>
      </w:r>
      <w:r w:rsidRPr="00C90EE4">
        <w:rPr>
          <w:rFonts w:eastAsiaTheme="minorHAnsi"/>
          <w:sz w:val="22"/>
          <w:szCs w:val="22"/>
        </w:rPr>
        <w:tab/>
        <w:t xml:space="preserve">     250.00</w:t>
      </w:r>
    </w:p>
    <w:p w14:paraId="3B8102C8" w14:textId="77777777" w:rsidR="00C90EE4" w:rsidRPr="00C90EE4" w:rsidRDefault="00C90EE4" w:rsidP="00C90EE4">
      <w:pPr>
        <w:spacing w:line="259" w:lineRule="auto"/>
        <w:rPr>
          <w:rFonts w:eastAsiaTheme="minorHAnsi"/>
          <w:sz w:val="22"/>
          <w:szCs w:val="22"/>
        </w:rPr>
      </w:pPr>
      <w:r w:rsidRPr="00C90EE4">
        <w:rPr>
          <w:rFonts w:eastAsiaTheme="minorHAnsi"/>
          <w:sz w:val="22"/>
          <w:szCs w:val="22"/>
        </w:rPr>
        <w:tab/>
      </w:r>
      <w:r w:rsidRPr="00C90EE4">
        <w:rPr>
          <w:rFonts w:eastAsiaTheme="minorHAnsi"/>
          <w:sz w:val="22"/>
          <w:szCs w:val="22"/>
        </w:rPr>
        <w:tab/>
      </w:r>
      <w:r w:rsidRPr="00C90EE4">
        <w:rPr>
          <w:rFonts w:eastAsiaTheme="minorHAnsi"/>
          <w:sz w:val="22"/>
          <w:szCs w:val="22"/>
        </w:rPr>
        <w:tab/>
      </w:r>
      <w:r w:rsidRPr="00C90EE4">
        <w:rPr>
          <w:rFonts w:eastAsiaTheme="minorHAnsi"/>
          <w:sz w:val="22"/>
          <w:szCs w:val="22"/>
        </w:rPr>
        <w:tab/>
      </w:r>
      <w:r w:rsidRPr="00C90EE4">
        <w:rPr>
          <w:rFonts w:eastAsiaTheme="minorHAnsi"/>
          <w:sz w:val="22"/>
          <w:szCs w:val="22"/>
        </w:rPr>
        <w:tab/>
      </w:r>
      <w:r w:rsidRPr="00C90EE4">
        <w:rPr>
          <w:rFonts w:eastAsiaTheme="minorHAnsi"/>
          <w:sz w:val="22"/>
          <w:szCs w:val="22"/>
        </w:rPr>
        <w:tab/>
      </w:r>
      <w:r w:rsidRPr="00C90EE4">
        <w:rPr>
          <w:rFonts w:eastAsiaTheme="minorHAnsi"/>
          <w:sz w:val="22"/>
          <w:szCs w:val="22"/>
        </w:rPr>
        <w:tab/>
        <w:t>_____________________________</w:t>
      </w:r>
    </w:p>
    <w:p w14:paraId="5F5488E6" w14:textId="77777777" w:rsidR="00C90EE4" w:rsidRPr="00C90EE4" w:rsidRDefault="00C90EE4" w:rsidP="00C90EE4">
      <w:pPr>
        <w:spacing w:line="259" w:lineRule="auto"/>
        <w:rPr>
          <w:rFonts w:eastAsiaTheme="minorHAnsi"/>
          <w:sz w:val="22"/>
          <w:szCs w:val="22"/>
        </w:rPr>
      </w:pPr>
      <w:r w:rsidRPr="00C90EE4">
        <w:rPr>
          <w:rFonts w:eastAsiaTheme="minorHAnsi"/>
          <w:sz w:val="22"/>
          <w:szCs w:val="22"/>
        </w:rPr>
        <w:tab/>
      </w:r>
      <w:r w:rsidRPr="00C90EE4">
        <w:rPr>
          <w:rFonts w:eastAsiaTheme="minorHAnsi"/>
          <w:sz w:val="22"/>
          <w:szCs w:val="22"/>
        </w:rPr>
        <w:tab/>
      </w:r>
      <w:r w:rsidRPr="00C90EE4">
        <w:rPr>
          <w:rFonts w:eastAsiaTheme="minorHAnsi"/>
          <w:sz w:val="22"/>
          <w:szCs w:val="22"/>
        </w:rPr>
        <w:tab/>
      </w:r>
      <w:r w:rsidRPr="00C90EE4">
        <w:rPr>
          <w:rFonts w:eastAsiaTheme="minorHAnsi"/>
          <w:sz w:val="22"/>
          <w:szCs w:val="22"/>
        </w:rPr>
        <w:tab/>
      </w:r>
      <w:r w:rsidRPr="00C90EE4">
        <w:rPr>
          <w:rFonts w:eastAsiaTheme="minorHAnsi"/>
          <w:sz w:val="22"/>
          <w:szCs w:val="22"/>
        </w:rPr>
        <w:tab/>
      </w:r>
      <w:r w:rsidRPr="00C90EE4">
        <w:rPr>
          <w:rFonts w:eastAsiaTheme="minorHAnsi"/>
          <w:sz w:val="22"/>
          <w:szCs w:val="22"/>
        </w:rPr>
        <w:tab/>
      </w:r>
      <w:r w:rsidRPr="00C90EE4">
        <w:rPr>
          <w:rFonts w:eastAsiaTheme="minorHAnsi"/>
          <w:sz w:val="22"/>
          <w:szCs w:val="22"/>
        </w:rPr>
        <w:tab/>
        <w:t xml:space="preserve">      $  12,950.00</w:t>
      </w:r>
      <w:r w:rsidRPr="00C90EE4">
        <w:rPr>
          <w:rFonts w:eastAsiaTheme="minorHAnsi"/>
          <w:sz w:val="22"/>
          <w:szCs w:val="22"/>
        </w:rPr>
        <w:tab/>
      </w:r>
      <w:r w:rsidRPr="00C90EE4">
        <w:rPr>
          <w:rFonts w:eastAsiaTheme="minorHAnsi"/>
          <w:sz w:val="22"/>
          <w:szCs w:val="22"/>
        </w:rPr>
        <w:tab/>
        <w:t>$12,950.00</w:t>
      </w:r>
    </w:p>
    <w:p w14:paraId="4D06E1EA" w14:textId="7219B9AB" w:rsidR="00C90EE4" w:rsidRDefault="00C90EE4" w:rsidP="00C90EE4">
      <w:pPr>
        <w:rPr>
          <w:rFonts w:eastAsiaTheme="minorHAnsi"/>
          <w:sz w:val="22"/>
          <w:szCs w:val="22"/>
        </w:rPr>
      </w:pPr>
      <w:r w:rsidRPr="00C90EE4">
        <w:rPr>
          <w:rFonts w:eastAsiaTheme="minorHAnsi"/>
          <w:sz w:val="22"/>
          <w:szCs w:val="22"/>
        </w:rPr>
        <w:tab/>
      </w:r>
      <w:r w:rsidRPr="00C90EE4">
        <w:rPr>
          <w:rFonts w:eastAsiaTheme="minorHAnsi"/>
          <w:sz w:val="22"/>
          <w:szCs w:val="22"/>
        </w:rPr>
        <w:tab/>
      </w:r>
      <w:r w:rsidRPr="00C90EE4">
        <w:rPr>
          <w:rFonts w:eastAsiaTheme="minorHAnsi"/>
          <w:sz w:val="22"/>
          <w:szCs w:val="22"/>
        </w:rPr>
        <w:tab/>
      </w:r>
      <w:r w:rsidRPr="00C90EE4">
        <w:rPr>
          <w:rFonts w:eastAsiaTheme="minorHAnsi"/>
          <w:sz w:val="22"/>
          <w:szCs w:val="22"/>
        </w:rPr>
        <w:tab/>
      </w:r>
      <w:r w:rsidRPr="00C90EE4">
        <w:rPr>
          <w:rFonts w:eastAsiaTheme="minorHAnsi"/>
          <w:sz w:val="22"/>
          <w:szCs w:val="22"/>
        </w:rPr>
        <w:tab/>
      </w:r>
      <w:r w:rsidRPr="00C90EE4">
        <w:rPr>
          <w:rFonts w:eastAsiaTheme="minorHAnsi"/>
          <w:sz w:val="22"/>
          <w:szCs w:val="22"/>
        </w:rPr>
        <w:tab/>
      </w:r>
      <w:r w:rsidRPr="00C90EE4">
        <w:rPr>
          <w:rFonts w:eastAsiaTheme="minorHAnsi"/>
          <w:sz w:val="22"/>
          <w:szCs w:val="22"/>
        </w:rPr>
        <w:tab/>
        <w:t>==========================</w:t>
      </w:r>
    </w:p>
    <w:p w14:paraId="1FB6765F" w14:textId="1C570C3C" w:rsidR="00C90EE4" w:rsidRDefault="00C90EE4" w:rsidP="00C90EE4">
      <w:pPr>
        <w:rPr>
          <w:sz w:val="22"/>
          <w:szCs w:val="22"/>
        </w:rPr>
      </w:pPr>
      <w:bookmarkStart w:id="4" w:name="_Hlk67303319"/>
      <w:r w:rsidRPr="00314B58">
        <w:rPr>
          <w:sz w:val="22"/>
          <w:szCs w:val="22"/>
        </w:rPr>
        <w:t xml:space="preserve">Bob Nyland moved to accept </w:t>
      </w:r>
      <w:r>
        <w:rPr>
          <w:sz w:val="22"/>
          <w:szCs w:val="22"/>
        </w:rPr>
        <w:t xml:space="preserve">Resolution </w:t>
      </w:r>
      <w:r w:rsidRPr="00314B58">
        <w:rPr>
          <w:sz w:val="22"/>
          <w:szCs w:val="22"/>
        </w:rPr>
        <w:t>2021-</w:t>
      </w:r>
      <w:r>
        <w:rPr>
          <w:sz w:val="22"/>
          <w:szCs w:val="22"/>
        </w:rPr>
        <w:t>29</w:t>
      </w:r>
      <w:r w:rsidRPr="00314B58">
        <w:rPr>
          <w:sz w:val="22"/>
          <w:szCs w:val="22"/>
        </w:rPr>
        <w:t xml:space="preserve">.  Seconded by </w:t>
      </w:r>
      <w:r>
        <w:rPr>
          <w:sz w:val="22"/>
          <w:szCs w:val="22"/>
        </w:rPr>
        <w:t xml:space="preserve">Georgette Miller </w:t>
      </w:r>
      <w:r w:rsidRPr="00314B58">
        <w:rPr>
          <w:sz w:val="22"/>
          <w:szCs w:val="22"/>
        </w:rPr>
        <w:t xml:space="preserve">and </w:t>
      </w:r>
      <w:r w:rsidRPr="00314B58">
        <w:rPr>
          <w:rFonts w:eastAsia="Calibri"/>
          <w:sz w:val="22"/>
          <w:szCs w:val="22"/>
        </w:rPr>
        <w:t>passed unanimously on roll call vote.</w:t>
      </w:r>
      <w:r w:rsidRPr="00314B58">
        <w:rPr>
          <w:sz w:val="22"/>
          <w:szCs w:val="22"/>
        </w:rPr>
        <w:t xml:space="preserve"> Ayes: 3, Nays: 0, Abstain: 0. Absent: 0</w:t>
      </w:r>
    </w:p>
    <w:bookmarkEnd w:id="4"/>
    <w:p w14:paraId="5FF4BF11" w14:textId="4B52E962" w:rsidR="00C90EE4" w:rsidRDefault="00C90EE4" w:rsidP="00C90EE4">
      <w:pPr>
        <w:rPr>
          <w:rFonts w:eastAsiaTheme="minorHAnsi"/>
          <w:sz w:val="22"/>
          <w:szCs w:val="22"/>
        </w:rPr>
      </w:pPr>
    </w:p>
    <w:p w14:paraId="1143DA42" w14:textId="46467885" w:rsidR="00DB03EB" w:rsidRDefault="00DB03EB" w:rsidP="00990FFC">
      <w:pPr>
        <w:rPr>
          <w:sz w:val="22"/>
          <w:szCs w:val="22"/>
        </w:rPr>
      </w:pPr>
      <w:r>
        <w:rPr>
          <w:b/>
          <w:bCs/>
          <w:sz w:val="22"/>
          <w:szCs w:val="22"/>
        </w:rPr>
        <w:t xml:space="preserve">Resolution 2021-30 – </w:t>
      </w:r>
      <w:r w:rsidRPr="00DB03EB">
        <w:rPr>
          <w:sz w:val="22"/>
          <w:szCs w:val="22"/>
        </w:rPr>
        <w:t>Teamsters Local 469 Agreement</w:t>
      </w:r>
    </w:p>
    <w:p w14:paraId="188A4EB3" w14:textId="77777777" w:rsidR="000E18C9" w:rsidRDefault="000E18C9" w:rsidP="00990FFC">
      <w:pPr>
        <w:rPr>
          <w:sz w:val="22"/>
          <w:szCs w:val="22"/>
        </w:rPr>
      </w:pPr>
    </w:p>
    <w:p w14:paraId="7B12C7D0" w14:textId="77777777" w:rsidR="00C90EE4" w:rsidRPr="00C90EE4" w:rsidRDefault="00C90EE4" w:rsidP="00C90EE4">
      <w:pPr>
        <w:autoSpaceDE w:val="0"/>
        <w:autoSpaceDN w:val="0"/>
        <w:adjustRightInd w:val="0"/>
        <w:jc w:val="center"/>
        <w:rPr>
          <w:b/>
          <w:bCs/>
          <w:color w:val="000000"/>
          <w:sz w:val="22"/>
          <w:szCs w:val="22"/>
        </w:rPr>
      </w:pPr>
      <w:r w:rsidRPr="00C90EE4">
        <w:rPr>
          <w:b/>
          <w:bCs/>
          <w:color w:val="000000"/>
          <w:sz w:val="22"/>
          <w:szCs w:val="22"/>
        </w:rPr>
        <w:t>RESOLUTION 2021-30</w:t>
      </w:r>
    </w:p>
    <w:p w14:paraId="1A885D5E" w14:textId="77777777" w:rsidR="00C90EE4" w:rsidRPr="00C90EE4" w:rsidRDefault="00C90EE4" w:rsidP="00C90EE4">
      <w:pPr>
        <w:autoSpaceDE w:val="0"/>
        <w:autoSpaceDN w:val="0"/>
        <w:adjustRightInd w:val="0"/>
        <w:rPr>
          <w:b/>
          <w:bCs/>
          <w:color w:val="000000"/>
          <w:sz w:val="22"/>
          <w:szCs w:val="22"/>
        </w:rPr>
      </w:pPr>
    </w:p>
    <w:p w14:paraId="7C729AB7" w14:textId="77777777" w:rsidR="00C90EE4" w:rsidRPr="00C90EE4" w:rsidRDefault="00C90EE4" w:rsidP="00C90EE4">
      <w:pPr>
        <w:autoSpaceDE w:val="0"/>
        <w:autoSpaceDN w:val="0"/>
        <w:adjustRightInd w:val="0"/>
        <w:ind w:left="1440" w:right="1440"/>
        <w:jc w:val="both"/>
        <w:rPr>
          <w:b/>
          <w:bCs/>
          <w:color w:val="000000"/>
          <w:sz w:val="22"/>
          <w:szCs w:val="22"/>
        </w:rPr>
      </w:pPr>
      <w:r w:rsidRPr="00C90EE4">
        <w:rPr>
          <w:b/>
          <w:bCs/>
          <w:color w:val="000000"/>
          <w:sz w:val="22"/>
          <w:szCs w:val="22"/>
        </w:rPr>
        <w:t>RESOLUTION AUTHORIZING EXECUTION OF A COLLECTIVE NEGOTIATIONS AGREEMENT BY AND BETWEEN THE TOWNSHIP OF OXFORD AND TEAMSTERS LOCAL 469</w:t>
      </w:r>
    </w:p>
    <w:p w14:paraId="53A647D4" w14:textId="77777777" w:rsidR="00C90EE4" w:rsidRPr="00C90EE4" w:rsidRDefault="00C90EE4" w:rsidP="00C90EE4">
      <w:pPr>
        <w:autoSpaceDE w:val="0"/>
        <w:autoSpaceDN w:val="0"/>
        <w:adjustRightInd w:val="0"/>
        <w:jc w:val="both"/>
        <w:rPr>
          <w:b/>
          <w:bCs/>
          <w:color w:val="000000"/>
          <w:sz w:val="22"/>
          <w:szCs w:val="22"/>
        </w:rPr>
      </w:pPr>
    </w:p>
    <w:p w14:paraId="2D1E78D7" w14:textId="77777777" w:rsidR="00C90EE4" w:rsidRPr="00C90EE4" w:rsidRDefault="00C90EE4" w:rsidP="00C90EE4">
      <w:pPr>
        <w:autoSpaceDE w:val="0"/>
        <w:autoSpaceDN w:val="0"/>
        <w:adjustRightInd w:val="0"/>
        <w:ind w:firstLine="720"/>
        <w:jc w:val="both"/>
        <w:rPr>
          <w:color w:val="000000"/>
          <w:sz w:val="22"/>
          <w:szCs w:val="22"/>
        </w:rPr>
      </w:pPr>
      <w:r w:rsidRPr="00C90EE4">
        <w:rPr>
          <w:b/>
          <w:bCs/>
          <w:color w:val="000000"/>
          <w:sz w:val="22"/>
          <w:szCs w:val="22"/>
        </w:rPr>
        <w:t xml:space="preserve">WHEREAS, </w:t>
      </w:r>
      <w:r w:rsidRPr="00C90EE4">
        <w:rPr>
          <w:bCs/>
          <w:color w:val="000000"/>
          <w:sz w:val="22"/>
          <w:szCs w:val="22"/>
        </w:rPr>
        <w:t>the Collective Negotiations Agreement by and between the Township of Oxford and the Teamsters Local 469 expired on December 31, 2019; and</w:t>
      </w:r>
    </w:p>
    <w:p w14:paraId="050EAE5F" w14:textId="77777777" w:rsidR="00C90EE4" w:rsidRPr="00C90EE4" w:rsidRDefault="00C90EE4" w:rsidP="00C90EE4">
      <w:pPr>
        <w:autoSpaceDE w:val="0"/>
        <w:autoSpaceDN w:val="0"/>
        <w:adjustRightInd w:val="0"/>
        <w:ind w:firstLine="720"/>
        <w:jc w:val="both"/>
        <w:rPr>
          <w:color w:val="000000"/>
          <w:sz w:val="22"/>
          <w:szCs w:val="22"/>
        </w:rPr>
      </w:pPr>
    </w:p>
    <w:p w14:paraId="1F4412F5" w14:textId="77777777" w:rsidR="00C90EE4" w:rsidRPr="00C90EE4" w:rsidRDefault="00C90EE4" w:rsidP="00C90EE4">
      <w:pPr>
        <w:autoSpaceDE w:val="0"/>
        <w:autoSpaceDN w:val="0"/>
        <w:adjustRightInd w:val="0"/>
        <w:ind w:firstLine="720"/>
        <w:jc w:val="both"/>
        <w:rPr>
          <w:bCs/>
          <w:color w:val="000000"/>
          <w:sz w:val="22"/>
          <w:szCs w:val="22"/>
        </w:rPr>
      </w:pPr>
      <w:r w:rsidRPr="00C90EE4">
        <w:rPr>
          <w:b/>
          <w:bCs/>
          <w:color w:val="000000"/>
          <w:sz w:val="22"/>
          <w:szCs w:val="22"/>
        </w:rPr>
        <w:t xml:space="preserve">WHEREAS, </w:t>
      </w:r>
      <w:r w:rsidRPr="00C90EE4">
        <w:rPr>
          <w:bCs/>
          <w:color w:val="000000"/>
          <w:sz w:val="22"/>
          <w:szCs w:val="22"/>
        </w:rPr>
        <w:t>the parties have agreed on the terms of a successor agreement, the entirety of which is attached hereto; and</w:t>
      </w:r>
    </w:p>
    <w:p w14:paraId="11980D6F" w14:textId="77777777" w:rsidR="00C90EE4" w:rsidRPr="00C90EE4" w:rsidRDefault="00C90EE4" w:rsidP="00C90EE4">
      <w:pPr>
        <w:autoSpaceDE w:val="0"/>
        <w:autoSpaceDN w:val="0"/>
        <w:adjustRightInd w:val="0"/>
        <w:ind w:firstLine="720"/>
        <w:jc w:val="both"/>
        <w:rPr>
          <w:color w:val="000000"/>
          <w:sz w:val="22"/>
          <w:szCs w:val="22"/>
        </w:rPr>
      </w:pPr>
    </w:p>
    <w:p w14:paraId="1148194B" w14:textId="77777777" w:rsidR="00C90EE4" w:rsidRPr="00C90EE4" w:rsidRDefault="00C90EE4" w:rsidP="00C90EE4">
      <w:pPr>
        <w:autoSpaceDE w:val="0"/>
        <w:autoSpaceDN w:val="0"/>
        <w:adjustRightInd w:val="0"/>
        <w:ind w:firstLine="720"/>
        <w:jc w:val="both"/>
        <w:rPr>
          <w:bCs/>
          <w:color w:val="000000"/>
          <w:sz w:val="22"/>
          <w:szCs w:val="22"/>
        </w:rPr>
      </w:pPr>
      <w:r w:rsidRPr="00C90EE4">
        <w:rPr>
          <w:b/>
          <w:bCs/>
          <w:color w:val="000000"/>
          <w:sz w:val="22"/>
          <w:szCs w:val="22"/>
        </w:rPr>
        <w:t xml:space="preserve">WHEREAS, </w:t>
      </w:r>
      <w:r w:rsidRPr="00C90EE4">
        <w:rPr>
          <w:bCs/>
          <w:color w:val="000000"/>
          <w:sz w:val="22"/>
          <w:szCs w:val="22"/>
        </w:rPr>
        <w:t>the Township Committee believes the execution of the Contract to be in the best interests of the residents of the Township.</w:t>
      </w:r>
    </w:p>
    <w:p w14:paraId="15FF0E0B" w14:textId="77777777" w:rsidR="00C90EE4" w:rsidRPr="00C90EE4" w:rsidRDefault="00C90EE4" w:rsidP="00C90EE4">
      <w:pPr>
        <w:autoSpaceDE w:val="0"/>
        <w:autoSpaceDN w:val="0"/>
        <w:adjustRightInd w:val="0"/>
        <w:ind w:firstLine="720"/>
        <w:jc w:val="both"/>
        <w:rPr>
          <w:color w:val="000000"/>
          <w:sz w:val="22"/>
          <w:szCs w:val="22"/>
        </w:rPr>
      </w:pPr>
    </w:p>
    <w:p w14:paraId="74CA6D85" w14:textId="7BE3AE75" w:rsidR="00C90EE4" w:rsidRPr="00C90EE4" w:rsidRDefault="00C90EE4" w:rsidP="00C90EE4">
      <w:pPr>
        <w:autoSpaceDE w:val="0"/>
        <w:autoSpaceDN w:val="0"/>
        <w:adjustRightInd w:val="0"/>
        <w:ind w:firstLine="720"/>
        <w:jc w:val="both"/>
        <w:rPr>
          <w:color w:val="000000"/>
          <w:sz w:val="22"/>
          <w:szCs w:val="22"/>
        </w:rPr>
      </w:pPr>
      <w:r w:rsidRPr="00C90EE4">
        <w:rPr>
          <w:b/>
          <w:bCs/>
          <w:color w:val="000000"/>
          <w:sz w:val="22"/>
          <w:szCs w:val="22"/>
        </w:rPr>
        <w:t>NOW, THEREFORE, BE IT RESOLVED</w:t>
      </w:r>
      <w:r w:rsidRPr="00C90EE4">
        <w:rPr>
          <w:color w:val="000000"/>
          <w:sz w:val="22"/>
          <w:szCs w:val="22"/>
        </w:rPr>
        <w:t xml:space="preserve"> by the Committee of the Township of Oxford, County of Warren, and State of New Jersey, that the entry into a </w:t>
      </w:r>
      <w:r w:rsidR="008C4EA5">
        <w:rPr>
          <w:color w:val="000000"/>
          <w:sz w:val="22"/>
          <w:szCs w:val="22"/>
        </w:rPr>
        <w:t>three</w:t>
      </w:r>
      <w:r w:rsidRPr="008C4EA5">
        <w:rPr>
          <w:color w:val="000000"/>
          <w:sz w:val="22"/>
          <w:szCs w:val="22"/>
        </w:rPr>
        <w:t>-year</w:t>
      </w:r>
      <w:r w:rsidRPr="00C90EE4">
        <w:rPr>
          <w:color w:val="000000"/>
          <w:sz w:val="22"/>
          <w:szCs w:val="22"/>
        </w:rPr>
        <w:t xml:space="preserve"> agreement with Teamsters 469, which includes, among other things, a 3% increase in salary for 2020 and 2021, and a 2.5% increase in salary for 2022 and 2023, is hereby approved.</w:t>
      </w:r>
    </w:p>
    <w:p w14:paraId="14D889FF" w14:textId="77777777" w:rsidR="00C90EE4" w:rsidRPr="00C90EE4" w:rsidRDefault="00C90EE4" w:rsidP="00C90EE4">
      <w:pPr>
        <w:autoSpaceDE w:val="0"/>
        <w:autoSpaceDN w:val="0"/>
        <w:adjustRightInd w:val="0"/>
        <w:ind w:firstLine="720"/>
        <w:jc w:val="both"/>
        <w:rPr>
          <w:color w:val="000000"/>
          <w:sz w:val="22"/>
          <w:szCs w:val="22"/>
        </w:rPr>
      </w:pPr>
    </w:p>
    <w:p w14:paraId="5232A6B8" w14:textId="77777777" w:rsidR="00C90EE4" w:rsidRDefault="00C90EE4" w:rsidP="00C90EE4">
      <w:pPr>
        <w:autoSpaceDE w:val="0"/>
        <w:autoSpaceDN w:val="0"/>
        <w:adjustRightInd w:val="0"/>
        <w:ind w:firstLine="720"/>
        <w:jc w:val="both"/>
        <w:rPr>
          <w:color w:val="000000"/>
        </w:rPr>
      </w:pPr>
      <w:r w:rsidRPr="00C90EE4">
        <w:rPr>
          <w:b/>
          <w:bCs/>
          <w:color w:val="000000"/>
          <w:sz w:val="22"/>
          <w:szCs w:val="22"/>
        </w:rPr>
        <w:t>BE IT FURTHER RESOLVED</w:t>
      </w:r>
      <w:r w:rsidRPr="00C90EE4">
        <w:rPr>
          <w:color w:val="000000"/>
          <w:sz w:val="22"/>
          <w:szCs w:val="22"/>
        </w:rPr>
        <w:t xml:space="preserve"> that the Committee of the Township of Oxford hereby authorizes and directs the Mayor and the Municipal Clerk to execute said Agreement</w:t>
      </w:r>
      <w:r>
        <w:rPr>
          <w:color w:val="000000"/>
        </w:rPr>
        <w:t>.</w:t>
      </w:r>
    </w:p>
    <w:p w14:paraId="7C32CBB0" w14:textId="77777777" w:rsidR="00C90EE4" w:rsidRPr="00C15A44" w:rsidRDefault="00C90EE4" w:rsidP="00C90EE4">
      <w:pPr>
        <w:autoSpaceDE w:val="0"/>
        <w:autoSpaceDN w:val="0"/>
        <w:adjustRightInd w:val="0"/>
        <w:ind w:firstLine="720"/>
        <w:jc w:val="both"/>
        <w:rPr>
          <w:color w:val="000000"/>
        </w:rPr>
      </w:pPr>
    </w:p>
    <w:p w14:paraId="04C158C0" w14:textId="5F4EC8D9" w:rsidR="00C90EE4" w:rsidRDefault="00C90EE4" w:rsidP="00C90EE4">
      <w:pPr>
        <w:rPr>
          <w:sz w:val="22"/>
          <w:szCs w:val="22"/>
        </w:rPr>
      </w:pPr>
      <w:r w:rsidRPr="00FC24C5">
        <w:rPr>
          <w:sz w:val="22"/>
          <w:szCs w:val="22"/>
        </w:rPr>
        <w:lastRenderedPageBreak/>
        <w:t>Bob Nyland moved to accept Resolution 2021-</w:t>
      </w:r>
      <w:r w:rsidR="00014810" w:rsidRPr="00FC24C5">
        <w:rPr>
          <w:sz w:val="22"/>
          <w:szCs w:val="22"/>
        </w:rPr>
        <w:t>30</w:t>
      </w:r>
      <w:r w:rsidRPr="00FC24C5">
        <w:rPr>
          <w:sz w:val="22"/>
          <w:szCs w:val="22"/>
        </w:rPr>
        <w:t xml:space="preserve">.  Seconded by Georgette Miller and </w:t>
      </w:r>
      <w:r w:rsidRPr="00FC24C5">
        <w:rPr>
          <w:rFonts w:eastAsia="Calibri"/>
          <w:sz w:val="22"/>
          <w:szCs w:val="22"/>
        </w:rPr>
        <w:t>passed unanimously on roll call vote.</w:t>
      </w:r>
      <w:r w:rsidRPr="00FC24C5">
        <w:rPr>
          <w:sz w:val="22"/>
          <w:szCs w:val="22"/>
        </w:rPr>
        <w:t xml:space="preserve"> Ayes: 3, Nays: 0, Abstain: 0. Absent: 0</w:t>
      </w:r>
    </w:p>
    <w:p w14:paraId="1338C464" w14:textId="77777777" w:rsidR="00990FFC" w:rsidRPr="00314B58" w:rsidRDefault="00990FFC" w:rsidP="00990FFC">
      <w:pPr>
        <w:pStyle w:val="ListParagraph"/>
        <w:ind w:left="0"/>
        <w:rPr>
          <w:sz w:val="22"/>
          <w:szCs w:val="22"/>
        </w:rPr>
      </w:pPr>
    </w:p>
    <w:bookmarkEnd w:id="1"/>
    <w:p w14:paraId="236D3E40" w14:textId="0F8F0BED" w:rsidR="00577DB7" w:rsidRPr="00314B58" w:rsidRDefault="00C465D6">
      <w:pPr>
        <w:rPr>
          <w:b/>
          <w:bCs/>
          <w:sz w:val="22"/>
          <w:szCs w:val="22"/>
          <w:u w:val="single"/>
        </w:rPr>
      </w:pPr>
      <w:r w:rsidRPr="00314B58">
        <w:rPr>
          <w:b/>
          <w:bCs/>
          <w:sz w:val="22"/>
          <w:szCs w:val="22"/>
          <w:u w:val="single"/>
        </w:rPr>
        <w:t>New Business:</w:t>
      </w:r>
    </w:p>
    <w:p w14:paraId="2C5A96B8" w14:textId="6A7FD07B" w:rsidR="0080224E" w:rsidRDefault="00FC24C5">
      <w:pPr>
        <w:rPr>
          <w:sz w:val="22"/>
          <w:szCs w:val="22"/>
        </w:rPr>
      </w:pPr>
      <w:r>
        <w:rPr>
          <w:sz w:val="22"/>
          <w:szCs w:val="22"/>
          <w:u w:val="single"/>
        </w:rPr>
        <w:t>Church Street Traffic</w:t>
      </w:r>
      <w:r>
        <w:rPr>
          <w:sz w:val="22"/>
          <w:szCs w:val="22"/>
        </w:rPr>
        <w:t xml:space="preserve"> – Bob Magnuson, Superintendent Oxford Central School, </w:t>
      </w:r>
      <w:r w:rsidR="00ED2B1C">
        <w:rPr>
          <w:sz w:val="22"/>
          <w:szCs w:val="22"/>
        </w:rPr>
        <w:t xml:space="preserve">(via Zoom) </w:t>
      </w:r>
      <w:r w:rsidR="00EA7BE6">
        <w:rPr>
          <w:sz w:val="22"/>
          <w:szCs w:val="22"/>
        </w:rPr>
        <w:t xml:space="preserve">stated </w:t>
      </w:r>
      <w:r>
        <w:rPr>
          <w:sz w:val="22"/>
          <w:szCs w:val="22"/>
        </w:rPr>
        <w:t xml:space="preserve">his concerns about vehicles stopping and standing on Church Street to pick up students. He would like “No Stopping or Standing” signs erected. </w:t>
      </w:r>
      <w:r w:rsidR="00B21A5E">
        <w:rPr>
          <w:sz w:val="22"/>
          <w:szCs w:val="22"/>
        </w:rPr>
        <w:t>Bob Nyland will have DPW check their supply and will contact the County for new signs if needed.</w:t>
      </w:r>
    </w:p>
    <w:p w14:paraId="446E01A9" w14:textId="77777777" w:rsidR="009E1BE2" w:rsidRDefault="009E1BE2">
      <w:pPr>
        <w:rPr>
          <w:sz w:val="22"/>
          <w:szCs w:val="22"/>
        </w:rPr>
      </w:pPr>
    </w:p>
    <w:p w14:paraId="01FD3D79" w14:textId="4B42775A" w:rsidR="005C6D5A" w:rsidRDefault="005C6D5A">
      <w:pPr>
        <w:rPr>
          <w:sz w:val="22"/>
          <w:szCs w:val="22"/>
        </w:rPr>
      </w:pPr>
      <w:r>
        <w:rPr>
          <w:sz w:val="22"/>
          <w:szCs w:val="22"/>
          <w:u w:val="single"/>
        </w:rPr>
        <w:t>Raffle License – Oxford Central PTA</w:t>
      </w:r>
      <w:r>
        <w:rPr>
          <w:sz w:val="22"/>
          <w:szCs w:val="22"/>
        </w:rPr>
        <w:t xml:space="preserve"> – Bob Nyland moved to approve the Raffle License for the Oxford Central PTA. Seconded by Georgette Miller. Ayes: 3, Nays: 0, Abstain: 0, Absent: 0. Motion passed.</w:t>
      </w:r>
    </w:p>
    <w:p w14:paraId="4FE9920F" w14:textId="77777777" w:rsidR="009E1BE2" w:rsidRDefault="009E1BE2">
      <w:pPr>
        <w:rPr>
          <w:sz w:val="22"/>
          <w:szCs w:val="22"/>
        </w:rPr>
      </w:pPr>
    </w:p>
    <w:p w14:paraId="29BC23FD" w14:textId="4E952589" w:rsidR="005C6D5A" w:rsidRDefault="005C6D5A">
      <w:pPr>
        <w:rPr>
          <w:sz w:val="22"/>
          <w:szCs w:val="22"/>
        </w:rPr>
      </w:pPr>
      <w:r w:rsidRPr="005C6D5A">
        <w:rPr>
          <w:sz w:val="22"/>
          <w:szCs w:val="22"/>
          <w:u w:val="single"/>
        </w:rPr>
        <w:t>Oxford Volunteer Fire Department</w:t>
      </w:r>
      <w:r>
        <w:rPr>
          <w:sz w:val="22"/>
          <w:szCs w:val="22"/>
        </w:rPr>
        <w:t xml:space="preserve"> – Fire Chief Tim White (via Zoom) stated he is working on obtaining </w:t>
      </w:r>
      <w:r w:rsidR="00C74184">
        <w:rPr>
          <w:sz w:val="22"/>
          <w:szCs w:val="22"/>
        </w:rPr>
        <w:t xml:space="preserve">0% </w:t>
      </w:r>
      <w:r>
        <w:rPr>
          <w:sz w:val="22"/>
          <w:szCs w:val="22"/>
        </w:rPr>
        <w:t xml:space="preserve">financing to purchase 10 sets of turnout gear and requested financial assistance from the Township. During discussion he stated: he will invite White Township to join in the purchase, fewer than 10 set of gear would be acceptable, he has to determine the amount of the down payment and the fire department’s total contribution with the department. Mayor Norton asked him to gather the information </w:t>
      </w:r>
      <w:r w:rsidR="00B73A5D">
        <w:rPr>
          <w:sz w:val="22"/>
          <w:szCs w:val="22"/>
        </w:rPr>
        <w:t>to discuss at the next Committee meeting.</w:t>
      </w:r>
    </w:p>
    <w:p w14:paraId="4ACDDBAD" w14:textId="77777777" w:rsidR="009E1BE2" w:rsidRPr="005C6D5A" w:rsidRDefault="009E1BE2">
      <w:pPr>
        <w:rPr>
          <w:sz w:val="22"/>
          <w:szCs w:val="22"/>
        </w:rPr>
      </w:pPr>
    </w:p>
    <w:p w14:paraId="3A3C650F" w14:textId="56714CB2" w:rsidR="000E4DB0" w:rsidRDefault="000E4DB0" w:rsidP="000E4DB0">
      <w:pPr>
        <w:rPr>
          <w:sz w:val="22"/>
          <w:szCs w:val="22"/>
        </w:rPr>
      </w:pPr>
      <w:r w:rsidRPr="00314B58">
        <w:rPr>
          <w:sz w:val="22"/>
          <w:szCs w:val="22"/>
          <w:u w:val="single"/>
        </w:rPr>
        <w:t>Blue Light Permit Application</w:t>
      </w:r>
      <w:r w:rsidRPr="00314B58">
        <w:rPr>
          <w:sz w:val="22"/>
          <w:szCs w:val="22"/>
        </w:rPr>
        <w:t xml:space="preserve"> – Bob </w:t>
      </w:r>
      <w:r w:rsidR="00F3746F">
        <w:rPr>
          <w:sz w:val="22"/>
          <w:szCs w:val="22"/>
        </w:rPr>
        <w:t xml:space="preserve">Nyland </w:t>
      </w:r>
      <w:r w:rsidRPr="00314B58">
        <w:rPr>
          <w:sz w:val="22"/>
          <w:szCs w:val="22"/>
        </w:rPr>
        <w:t>moved to approve the Blue Light Permit Application for</w:t>
      </w:r>
      <w:r w:rsidR="00B73A5D">
        <w:rPr>
          <w:sz w:val="22"/>
          <w:szCs w:val="22"/>
        </w:rPr>
        <w:t xml:space="preserve"> Kyle Kaufman (Emergency Squad)</w:t>
      </w:r>
      <w:r w:rsidRPr="00314B58">
        <w:rPr>
          <w:sz w:val="22"/>
          <w:szCs w:val="22"/>
        </w:rPr>
        <w:t xml:space="preserve">. </w:t>
      </w:r>
      <w:bookmarkStart w:id="5" w:name="_Hlk65765570"/>
      <w:r w:rsidRPr="00314B58">
        <w:rPr>
          <w:sz w:val="22"/>
          <w:szCs w:val="22"/>
        </w:rPr>
        <w:t>Seconded by Georgette Miller</w:t>
      </w:r>
      <w:r w:rsidRPr="00314B58">
        <w:rPr>
          <w:rFonts w:eastAsia="Calibri"/>
          <w:sz w:val="22"/>
          <w:szCs w:val="22"/>
        </w:rPr>
        <w:t>.</w:t>
      </w:r>
      <w:r w:rsidRPr="00314B58">
        <w:rPr>
          <w:sz w:val="22"/>
          <w:szCs w:val="22"/>
        </w:rPr>
        <w:t xml:space="preserve"> Ayes: 3, Nays: 0, Abstain: 0. Absent: 0</w:t>
      </w:r>
      <w:bookmarkEnd w:id="5"/>
      <w:r w:rsidRPr="00314B58">
        <w:rPr>
          <w:sz w:val="22"/>
          <w:szCs w:val="22"/>
        </w:rPr>
        <w:t>.</w:t>
      </w:r>
      <w:r w:rsidR="00B73A5D">
        <w:rPr>
          <w:sz w:val="22"/>
          <w:szCs w:val="22"/>
        </w:rPr>
        <w:t xml:space="preserve"> Motion passed.</w:t>
      </w:r>
    </w:p>
    <w:p w14:paraId="53982221" w14:textId="77777777" w:rsidR="009E1BE2" w:rsidRDefault="009E1BE2" w:rsidP="000E4DB0">
      <w:pPr>
        <w:rPr>
          <w:sz w:val="22"/>
          <w:szCs w:val="22"/>
        </w:rPr>
      </w:pPr>
    </w:p>
    <w:p w14:paraId="45C9CA5F" w14:textId="0E62212F" w:rsidR="00B73A5D" w:rsidRDefault="00B73A5D" w:rsidP="00B73A5D">
      <w:pPr>
        <w:rPr>
          <w:sz w:val="22"/>
          <w:szCs w:val="22"/>
        </w:rPr>
      </w:pPr>
      <w:r w:rsidRPr="00B73A5D">
        <w:rPr>
          <w:sz w:val="22"/>
          <w:szCs w:val="22"/>
          <w:u w:val="single"/>
        </w:rPr>
        <w:t>Meeting Date Change</w:t>
      </w:r>
      <w:r>
        <w:rPr>
          <w:sz w:val="22"/>
          <w:szCs w:val="22"/>
        </w:rPr>
        <w:t xml:space="preserve"> – Bob Nyland requested the April 7, 2021 Workshop meeting be rescheduled as he will not be able to attend in person or virtually. Bob Nyland moved to change the April 7, 2021 Workshop meeting date to March 31, 2021. Seconded by Georgette Miller. </w:t>
      </w:r>
      <w:r w:rsidRPr="00314B58">
        <w:rPr>
          <w:sz w:val="22"/>
          <w:szCs w:val="22"/>
        </w:rPr>
        <w:t>Ayes: 3, Nays: 0, Abstain: 0. Absent: 0.</w:t>
      </w:r>
      <w:r>
        <w:rPr>
          <w:sz w:val="22"/>
          <w:szCs w:val="22"/>
        </w:rPr>
        <w:t xml:space="preserve"> Motion passed.</w:t>
      </w:r>
    </w:p>
    <w:p w14:paraId="659FCFB4" w14:textId="77777777" w:rsidR="009E1BE2" w:rsidRDefault="009E1BE2" w:rsidP="00B73A5D">
      <w:pPr>
        <w:rPr>
          <w:sz w:val="22"/>
          <w:szCs w:val="22"/>
        </w:rPr>
      </w:pPr>
    </w:p>
    <w:p w14:paraId="6CACED46" w14:textId="3EF01F1B" w:rsidR="00B73A5D" w:rsidRDefault="00E20D01" w:rsidP="00B73A5D">
      <w:pPr>
        <w:rPr>
          <w:sz w:val="22"/>
          <w:szCs w:val="22"/>
        </w:rPr>
      </w:pPr>
      <w:r>
        <w:rPr>
          <w:sz w:val="22"/>
          <w:szCs w:val="22"/>
          <w:u w:val="single"/>
        </w:rPr>
        <w:t xml:space="preserve">Street Sweeper </w:t>
      </w:r>
      <w:r>
        <w:rPr>
          <w:sz w:val="22"/>
          <w:szCs w:val="22"/>
        </w:rPr>
        <w:t>- Bob Nyland thanked Washington Borough for the loan of its street sweeper and operator.</w:t>
      </w:r>
    </w:p>
    <w:p w14:paraId="1CE62C2C" w14:textId="77777777" w:rsidR="009E1BE2" w:rsidRDefault="009E1BE2" w:rsidP="00B73A5D">
      <w:pPr>
        <w:rPr>
          <w:sz w:val="22"/>
          <w:szCs w:val="22"/>
        </w:rPr>
      </w:pPr>
    </w:p>
    <w:p w14:paraId="471B8966" w14:textId="453953E6" w:rsidR="00E20D01" w:rsidRDefault="00E20D01" w:rsidP="00B73A5D">
      <w:pPr>
        <w:rPr>
          <w:sz w:val="22"/>
          <w:szCs w:val="22"/>
        </w:rPr>
      </w:pPr>
      <w:r>
        <w:rPr>
          <w:sz w:val="22"/>
          <w:szCs w:val="22"/>
          <w:u w:val="single"/>
        </w:rPr>
        <w:t xml:space="preserve">High Speed </w:t>
      </w:r>
      <w:r w:rsidRPr="00E20D01">
        <w:rPr>
          <w:sz w:val="22"/>
          <w:szCs w:val="22"/>
        </w:rPr>
        <w:t>Internet</w:t>
      </w:r>
      <w:r>
        <w:rPr>
          <w:sz w:val="22"/>
          <w:szCs w:val="22"/>
        </w:rPr>
        <w:t xml:space="preserve"> - </w:t>
      </w:r>
      <w:r w:rsidRPr="00E20D01">
        <w:rPr>
          <w:sz w:val="22"/>
          <w:szCs w:val="22"/>
        </w:rPr>
        <w:t>Bob</w:t>
      </w:r>
      <w:r>
        <w:rPr>
          <w:sz w:val="22"/>
          <w:szCs w:val="22"/>
        </w:rPr>
        <w:t xml:space="preserve"> Nyland stated Warren County will receive $27,000,000 </w:t>
      </w:r>
      <w:r w:rsidR="00ED2B1C">
        <w:rPr>
          <w:sz w:val="22"/>
          <w:szCs w:val="22"/>
        </w:rPr>
        <w:t xml:space="preserve">from the state </w:t>
      </w:r>
      <w:r>
        <w:rPr>
          <w:sz w:val="22"/>
          <w:szCs w:val="22"/>
        </w:rPr>
        <w:t>to bring cheaper high speed internet to its residents.</w:t>
      </w:r>
    </w:p>
    <w:p w14:paraId="43547612" w14:textId="77777777" w:rsidR="009E1BE2" w:rsidRDefault="009E1BE2" w:rsidP="00B73A5D">
      <w:pPr>
        <w:rPr>
          <w:sz w:val="22"/>
          <w:szCs w:val="22"/>
        </w:rPr>
      </w:pPr>
    </w:p>
    <w:p w14:paraId="7CC624FA" w14:textId="1A427060" w:rsidR="00E20D01" w:rsidRDefault="00E20D01" w:rsidP="00B73A5D">
      <w:pPr>
        <w:rPr>
          <w:sz w:val="22"/>
          <w:szCs w:val="22"/>
        </w:rPr>
      </w:pPr>
      <w:r w:rsidRPr="00E20D01">
        <w:rPr>
          <w:sz w:val="22"/>
          <w:szCs w:val="22"/>
          <w:u w:val="single"/>
        </w:rPr>
        <w:t>Campground</w:t>
      </w:r>
      <w:r>
        <w:rPr>
          <w:sz w:val="22"/>
          <w:szCs w:val="22"/>
        </w:rPr>
        <w:t xml:space="preserve"> - </w:t>
      </w:r>
      <w:r w:rsidRPr="00E20D01">
        <w:rPr>
          <w:sz w:val="22"/>
          <w:szCs w:val="22"/>
        </w:rPr>
        <w:t>Georgette</w:t>
      </w:r>
      <w:r>
        <w:rPr>
          <w:sz w:val="22"/>
          <w:szCs w:val="22"/>
        </w:rPr>
        <w:t xml:space="preserve"> Miller is interested in creating a campground. Discussion covered possible locations, owned/operated by the Township or a 3</w:t>
      </w:r>
      <w:r w:rsidRPr="00E20D01">
        <w:rPr>
          <w:sz w:val="22"/>
          <w:szCs w:val="22"/>
          <w:vertAlign w:val="superscript"/>
        </w:rPr>
        <w:t>rd</w:t>
      </w:r>
      <w:r>
        <w:rPr>
          <w:sz w:val="22"/>
          <w:szCs w:val="22"/>
        </w:rPr>
        <w:t xml:space="preserve"> party, access routes, and grant programs.</w:t>
      </w:r>
    </w:p>
    <w:p w14:paraId="01DDD291" w14:textId="77777777" w:rsidR="009E1BE2" w:rsidRDefault="009E1BE2" w:rsidP="00B73A5D">
      <w:pPr>
        <w:rPr>
          <w:sz w:val="22"/>
          <w:szCs w:val="22"/>
        </w:rPr>
      </w:pPr>
    </w:p>
    <w:p w14:paraId="5B8204A6" w14:textId="07358918" w:rsidR="00E20D01" w:rsidRDefault="00E20D01" w:rsidP="00B73A5D">
      <w:pPr>
        <w:rPr>
          <w:sz w:val="22"/>
          <w:szCs w:val="22"/>
        </w:rPr>
      </w:pPr>
      <w:r>
        <w:rPr>
          <w:sz w:val="22"/>
          <w:szCs w:val="22"/>
          <w:u w:val="single"/>
        </w:rPr>
        <w:t>Dog Park</w:t>
      </w:r>
      <w:r>
        <w:rPr>
          <w:sz w:val="22"/>
          <w:szCs w:val="22"/>
        </w:rPr>
        <w:t xml:space="preserve"> – Georgette Miller spoke with other towns </w:t>
      </w:r>
      <w:r w:rsidR="0039738B">
        <w:rPr>
          <w:sz w:val="22"/>
          <w:szCs w:val="22"/>
        </w:rPr>
        <w:t>that</w:t>
      </w:r>
      <w:r>
        <w:rPr>
          <w:sz w:val="22"/>
          <w:szCs w:val="22"/>
        </w:rPr>
        <w:t xml:space="preserve"> have dog parks and feels one would benefit the Township. The Township owned property near the Post Office was </w:t>
      </w:r>
      <w:r w:rsidRPr="00B21A5E">
        <w:rPr>
          <w:sz w:val="22"/>
          <w:szCs w:val="22"/>
        </w:rPr>
        <w:t>discussed</w:t>
      </w:r>
      <w:r>
        <w:rPr>
          <w:sz w:val="22"/>
          <w:szCs w:val="22"/>
        </w:rPr>
        <w:t xml:space="preserve"> as a potential site.</w:t>
      </w:r>
    </w:p>
    <w:p w14:paraId="7DA63754" w14:textId="39FDD5E7" w:rsidR="000E4DB0" w:rsidRPr="00314B58" w:rsidRDefault="000E4DB0">
      <w:pPr>
        <w:rPr>
          <w:sz w:val="22"/>
          <w:szCs w:val="22"/>
        </w:rPr>
      </w:pPr>
    </w:p>
    <w:p w14:paraId="3DE7C372" w14:textId="7FE28C53" w:rsidR="00B4417D" w:rsidRDefault="00B4417D">
      <w:pPr>
        <w:rPr>
          <w:sz w:val="22"/>
          <w:szCs w:val="22"/>
        </w:rPr>
      </w:pPr>
      <w:r w:rsidRPr="00314B58">
        <w:rPr>
          <w:b/>
          <w:bCs/>
          <w:sz w:val="22"/>
          <w:szCs w:val="22"/>
          <w:u w:val="single"/>
        </w:rPr>
        <w:t>Old Business</w:t>
      </w:r>
      <w:r w:rsidR="00AF69BD" w:rsidRPr="00314B58">
        <w:rPr>
          <w:sz w:val="22"/>
          <w:szCs w:val="22"/>
        </w:rPr>
        <w:t>:</w:t>
      </w:r>
    </w:p>
    <w:p w14:paraId="34EF7FA0" w14:textId="2326345B" w:rsidR="00CD0E76" w:rsidRDefault="00B21A5E" w:rsidP="00CD0E76">
      <w:pPr>
        <w:rPr>
          <w:sz w:val="22"/>
          <w:szCs w:val="22"/>
        </w:rPr>
      </w:pPr>
      <w:r w:rsidRPr="009E1BE2">
        <w:rPr>
          <w:sz w:val="22"/>
          <w:szCs w:val="22"/>
          <w:u w:val="single"/>
        </w:rPr>
        <w:t>Capital Projects Discussion</w:t>
      </w:r>
      <w:r w:rsidRPr="00314B58">
        <w:rPr>
          <w:sz w:val="22"/>
          <w:szCs w:val="22"/>
        </w:rPr>
        <w:t xml:space="preserve"> – </w:t>
      </w:r>
      <w:r w:rsidR="005348E1">
        <w:rPr>
          <w:sz w:val="22"/>
          <w:szCs w:val="22"/>
        </w:rPr>
        <w:t>Several capital projects were discussed</w:t>
      </w:r>
      <w:r w:rsidR="00D3746D">
        <w:rPr>
          <w:sz w:val="22"/>
          <w:szCs w:val="22"/>
        </w:rPr>
        <w:t xml:space="preserve"> with Spring Meadow paving and the generator deemed most important. </w:t>
      </w:r>
      <w:r w:rsidR="005348E1">
        <w:rPr>
          <w:sz w:val="22"/>
          <w:szCs w:val="22"/>
        </w:rPr>
        <w:t xml:space="preserve"> </w:t>
      </w:r>
      <w:r w:rsidR="00CD0E76">
        <w:rPr>
          <w:sz w:val="22"/>
          <w:szCs w:val="22"/>
        </w:rPr>
        <w:t xml:space="preserve">Bob Nyland moved to authorize Finelli Engineering to begin the Spring Meadow reconstruction process. Seconded by Gerald Norton </w:t>
      </w:r>
      <w:r w:rsidR="00CD0E76" w:rsidRPr="00FC24C5">
        <w:rPr>
          <w:sz w:val="22"/>
          <w:szCs w:val="22"/>
        </w:rPr>
        <w:t xml:space="preserve">and </w:t>
      </w:r>
      <w:r w:rsidR="00CD0E76" w:rsidRPr="00FC24C5">
        <w:rPr>
          <w:rFonts w:eastAsia="Calibri"/>
          <w:sz w:val="22"/>
          <w:szCs w:val="22"/>
        </w:rPr>
        <w:t>passed unanimously on roll call vote.</w:t>
      </w:r>
      <w:r w:rsidR="00CD0E76" w:rsidRPr="00FC24C5">
        <w:rPr>
          <w:sz w:val="22"/>
          <w:szCs w:val="22"/>
        </w:rPr>
        <w:t xml:space="preserve"> Ayes: 3, Nays: 0, Abstain: 0. Absent: 0</w:t>
      </w:r>
    </w:p>
    <w:p w14:paraId="62FFF803" w14:textId="77777777" w:rsidR="00CD0E76" w:rsidRPr="00314B58" w:rsidRDefault="00CD0E76" w:rsidP="00CD0E76">
      <w:pPr>
        <w:pStyle w:val="ListParagraph"/>
        <w:ind w:left="0"/>
        <w:rPr>
          <w:sz w:val="22"/>
          <w:szCs w:val="22"/>
        </w:rPr>
      </w:pPr>
    </w:p>
    <w:p w14:paraId="452280E7" w14:textId="67E2B910" w:rsidR="000A6CE0" w:rsidRDefault="000A6CE0">
      <w:pPr>
        <w:rPr>
          <w:sz w:val="22"/>
          <w:szCs w:val="22"/>
        </w:rPr>
      </w:pPr>
      <w:r w:rsidRPr="00314B58">
        <w:rPr>
          <w:sz w:val="22"/>
          <w:szCs w:val="22"/>
          <w:u w:val="single"/>
        </w:rPr>
        <w:t xml:space="preserve">DEP OPRA Request </w:t>
      </w:r>
      <w:r w:rsidRPr="00314B58">
        <w:rPr>
          <w:sz w:val="22"/>
          <w:szCs w:val="22"/>
        </w:rPr>
        <w:t>– Rich Wenner</w:t>
      </w:r>
      <w:r w:rsidR="00B21A5E">
        <w:rPr>
          <w:sz w:val="22"/>
          <w:szCs w:val="22"/>
        </w:rPr>
        <w:t xml:space="preserve"> stated discussion will take place during Executive Session</w:t>
      </w:r>
      <w:r w:rsidRPr="00314B58">
        <w:rPr>
          <w:sz w:val="22"/>
          <w:szCs w:val="22"/>
        </w:rPr>
        <w:t>.</w:t>
      </w:r>
    </w:p>
    <w:p w14:paraId="51C7DBA1" w14:textId="77777777" w:rsidR="0080224E" w:rsidRPr="00314B58" w:rsidRDefault="0080224E">
      <w:pPr>
        <w:rPr>
          <w:sz w:val="22"/>
          <w:szCs w:val="22"/>
        </w:rPr>
      </w:pPr>
    </w:p>
    <w:p w14:paraId="3ACFA7B1" w14:textId="1E523E07" w:rsidR="008C78EC" w:rsidRDefault="00B21A5E">
      <w:pPr>
        <w:rPr>
          <w:sz w:val="22"/>
          <w:szCs w:val="22"/>
        </w:rPr>
      </w:pPr>
      <w:r w:rsidRPr="00314B58">
        <w:rPr>
          <w:sz w:val="22"/>
          <w:szCs w:val="22"/>
          <w:u w:val="single"/>
        </w:rPr>
        <w:t>Discussion – Assembly Bill A21 (New Jersey Cannabis Regulatory, Enforcement Assistance, and Marketplace Modernization Act)</w:t>
      </w:r>
      <w:r w:rsidRPr="00314B58">
        <w:rPr>
          <w:sz w:val="22"/>
          <w:szCs w:val="22"/>
        </w:rPr>
        <w:t xml:space="preserve"> –</w:t>
      </w:r>
      <w:r>
        <w:rPr>
          <w:sz w:val="22"/>
          <w:szCs w:val="22"/>
        </w:rPr>
        <w:t>Rich Wenner stated</w:t>
      </w:r>
      <w:r w:rsidRPr="00314B58">
        <w:rPr>
          <w:sz w:val="22"/>
          <w:szCs w:val="22"/>
        </w:rPr>
        <w:t xml:space="preserve"> </w:t>
      </w:r>
      <w:r>
        <w:rPr>
          <w:sz w:val="22"/>
          <w:szCs w:val="22"/>
        </w:rPr>
        <w:t>discussion will take place during Executive Session</w:t>
      </w:r>
    </w:p>
    <w:p w14:paraId="542250CF" w14:textId="4382ECDE" w:rsidR="00CD0E76" w:rsidRDefault="00CD0E76">
      <w:pPr>
        <w:rPr>
          <w:sz w:val="22"/>
          <w:szCs w:val="22"/>
        </w:rPr>
      </w:pPr>
    </w:p>
    <w:p w14:paraId="7E900A3D" w14:textId="24F203D1" w:rsidR="00CD0E76" w:rsidRDefault="00CD0E76" w:rsidP="00CD0E76">
      <w:pPr>
        <w:rPr>
          <w:sz w:val="22"/>
          <w:szCs w:val="22"/>
        </w:rPr>
      </w:pPr>
      <w:r>
        <w:rPr>
          <w:sz w:val="22"/>
          <w:szCs w:val="22"/>
          <w:u w:val="single"/>
        </w:rPr>
        <w:lastRenderedPageBreak/>
        <w:t>Cell Tower</w:t>
      </w:r>
      <w:r w:rsidR="00D3746D">
        <w:rPr>
          <w:sz w:val="22"/>
          <w:szCs w:val="22"/>
          <w:u w:val="single"/>
        </w:rPr>
        <w:t xml:space="preserve"> Modernization</w:t>
      </w:r>
      <w:r>
        <w:rPr>
          <w:sz w:val="22"/>
          <w:szCs w:val="22"/>
        </w:rPr>
        <w:t xml:space="preserve"> – Mayor Norton stated he was contacted by another company. Mayor Norton moved to authorize </w:t>
      </w:r>
      <w:r w:rsidR="00432899">
        <w:rPr>
          <w:sz w:val="22"/>
          <w:szCs w:val="22"/>
        </w:rPr>
        <w:t xml:space="preserve">the </w:t>
      </w:r>
      <w:r>
        <w:rPr>
          <w:sz w:val="22"/>
          <w:szCs w:val="22"/>
        </w:rPr>
        <w:t>RFP for the cell tower</w:t>
      </w:r>
      <w:r w:rsidR="00432899">
        <w:rPr>
          <w:sz w:val="22"/>
          <w:szCs w:val="22"/>
        </w:rPr>
        <w:t xml:space="preserve"> modernization</w:t>
      </w:r>
      <w:r>
        <w:rPr>
          <w:sz w:val="22"/>
          <w:szCs w:val="22"/>
        </w:rPr>
        <w:t xml:space="preserve">. Seconded by Bob Nyland </w:t>
      </w:r>
      <w:r w:rsidRPr="00FC24C5">
        <w:rPr>
          <w:sz w:val="22"/>
          <w:szCs w:val="22"/>
        </w:rPr>
        <w:t xml:space="preserve">and </w:t>
      </w:r>
      <w:r w:rsidRPr="00FC24C5">
        <w:rPr>
          <w:rFonts w:eastAsia="Calibri"/>
          <w:sz w:val="22"/>
          <w:szCs w:val="22"/>
        </w:rPr>
        <w:t>passed unanimously on roll call vote.</w:t>
      </w:r>
      <w:r w:rsidRPr="00FC24C5">
        <w:rPr>
          <w:sz w:val="22"/>
          <w:szCs w:val="22"/>
        </w:rPr>
        <w:t xml:space="preserve"> Ayes: 3, Nays: 0, Abstain: 0. Absent: 0</w:t>
      </w:r>
    </w:p>
    <w:p w14:paraId="10C5C80F" w14:textId="51C45880" w:rsidR="00CD0E76" w:rsidRDefault="00CD0E76">
      <w:pPr>
        <w:rPr>
          <w:sz w:val="22"/>
          <w:szCs w:val="22"/>
        </w:rPr>
      </w:pPr>
      <w:r>
        <w:rPr>
          <w:sz w:val="22"/>
          <w:szCs w:val="22"/>
        </w:rPr>
        <w:t xml:space="preserve">Mayor Norton will discuss the RFP </w:t>
      </w:r>
      <w:r w:rsidR="00432899">
        <w:rPr>
          <w:sz w:val="22"/>
          <w:szCs w:val="22"/>
        </w:rPr>
        <w:t xml:space="preserve">specifications </w:t>
      </w:r>
      <w:r>
        <w:rPr>
          <w:sz w:val="22"/>
          <w:szCs w:val="22"/>
        </w:rPr>
        <w:t>with Rich Wenner.</w:t>
      </w:r>
    </w:p>
    <w:p w14:paraId="42D6F215" w14:textId="77777777" w:rsidR="00CD0E76" w:rsidRPr="00CD0E76" w:rsidRDefault="00CD0E76">
      <w:pPr>
        <w:rPr>
          <w:sz w:val="22"/>
          <w:szCs w:val="22"/>
        </w:rPr>
      </w:pPr>
    </w:p>
    <w:p w14:paraId="571DDE55" w14:textId="78576ECA" w:rsidR="00F22C80" w:rsidRPr="005348E1" w:rsidRDefault="00F22C80" w:rsidP="00F22C80">
      <w:pPr>
        <w:rPr>
          <w:sz w:val="22"/>
          <w:szCs w:val="22"/>
        </w:rPr>
      </w:pPr>
      <w:r w:rsidRPr="00314B58">
        <w:rPr>
          <w:b/>
          <w:bCs/>
          <w:sz w:val="22"/>
          <w:szCs w:val="22"/>
          <w:u w:val="single"/>
        </w:rPr>
        <w:t>Township Committee Reports and Correspondence</w:t>
      </w:r>
      <w:r w:rsidR="005348E1">
        <w:rPr>
          <w:b/>
          <w:bCs/>
          <w:sz w:val="22"/>
          <w:szCs w:val="22"/>
          <w:u w:val="single"/>
        </w:rPr>
        <w:t xml:space="preserve"> </w:t>
      </w:r>
      <w:r w:rsidR="005348E1">
        <w:rPr>
          <w:sz w:val="22"/>
          <w:szCs w:val="22"/>
        </w:rPr>
        <w:t>– No reports or correspondence</w:t>
      </w:r>
    </w:p>
    <w:p w14:paraId="69D99A86" w14:textId="77777777" w:rsidR="005E2AEB" w:rsidRPr="00314B58" w:rsidRDefault="005E2AEB">
      <w:pPr>
        <w:rPr>
          <w:sz w:val="22"/>
          <w:szCs w:val="22"/>
        </w:rPr>
      </w:pPr>
    </w:p>
    <w:p w14:paraId="649C8DE3" w14:textId="6ACF3D27" w:rsidR="0076287F" w:rsidRPr="00314B58" w:rsidRDefault="0076287F">
      <w:pPr>
        <w:rPr>
          <w:b/>
          <w:bCs/>
          <w:sz w:val="22"/>
          <w:szCs w:val="22"/>
          <w:u w:val="single"/>
        </w:rPr>
      </w:pPr>
      <w:r w:rsidRPr="00314B58">
        <w:rPr>
          <w:b/>
          <w:bCs/>
          <w:sz w:val="22"/>
          <w:szCs w:val="22"/>
          <w:u w:val="single"/>
        </w:rPr>
        <w:t>Township Engineer</w:t>
      </w:r>
      <w:r w:rsidR="0005356B" w:rsidRPr="00314B58">
        <w:rPr>
          <w:b/>
          <w:bCs/>
          <w:sz w:val="22"/>
          <w:szCs w:val="22"/>
          <w:u w:val="single"/>
        </w:rPr>
        <w:t xml:space="preserve"> Report</w:t>
      </w:r>
      <w:r w:rsidRPr="00314B58">
        <w:rPr>
          <w:b/>
          <w:bCs/>
          <w:sz w:val="22"/>
          <w:szCs w:val="22"/>
          <w:u w:val="single"/>
        </w:rPr>
        <w:t>:</w:t>
      </w:r>
    </w:p>
    <w:p w14:paraId="5DF715E2" w14:textId="44910C0D" w:rsidR="0076287F" w:rsidRDefault="005348E1">
      <w:pPr>
        <w:rPr>
          <w:sz w:val="22"/>
          <w:szCs w:val="22"/>
        </w:rPr>
      </w:pPr>
      <w:r>
        <w:rPr>
          <w:sz w:val="22"/>
          <w:szCs w:val="22"/>
        </w:rPr>
        <w:t xml:space="preserve">Mike Finelli stated the survey manager will be starting on Mine Hill Road. </w:t>
      </w:r>
    </w:p>
    <w:p w14:paraId="0B881755" w14:textId="467AFA4F" w:rsidR="005348E1" w:rsidRDefault="005348E1">
      <w:pPr>
        <w:rPr>
          <w:sz w:val="22"/>
          <w:szCs w:val="22"/>
        </w:rPr>
      </w:pPr>
      <w:r>
        <w:rPr>
          <w:sz w:val="22"/>
          <w:szCs w:val="22"/>
        </w:rPr>
        <w:t>Georgette Miller asked about 119 Belvidere Avenue. Mike said the property was visited on March 1, 2021 but no additional clean-up had been done because of the snow. He will schedule another visit. The next court hearing for the property is June 8, 2021.</w:t>
      </w:r>
    </w:p>
    <w:p w14:paraId="76E1750C" w14:textId="1C873AE8" w:rsidR="005348E1" w:rsidRDefault="005348E1">
      <w:pPr>
        <w:rPr>
          <w:sz w:val="22"/>
          <w:szCs w:val="22"/>
        </w:rPr>
      </w:pPr>
      <w:r>
        <w:rPr>
          <w:sz w:val="22"/>
          <w:szCs w:val="22"/>
        </w:rPr>
        <w:t xml:space="preserve">Bob Nyland asked Mike to investigate the burned out house on Belvidere Avenue.  </w:t>
      </w:r>
    </w:p>
    <w:p w14:paraId="38DBE8A1" w14:textId="1124FA0F" w:rsidR="00A13DCE" w:rsidRPr="00314B58" w:rsidRDefault="00A13DCE">
      <w:pPr>
        <w:rPr>
          <w:sz w:val="22"/>
          <w:szCs w:val="22"/>
        </w:rPr>
      </w:pPr>
    </w:p>
    <w:p w14:paraId="6493DE57" w14:textId="592444F2" w:rsidR="0076287F" w:rsidRPr="00314B58" w:rsidRDefault="0005356B" w:rsidP="0076287F">
      <w:pPr>
        <w:rPr>
          <w:b/>
          <w:bCs/>
          <w:sz w:val="22"/>
          <w:szCs w:val="22"/>
          <w:u w:val="single"/>
        </w:rPr>
      </w:pPr>
      <w:r w:rsidRPr="00314B58">
        <w:rPr>
          <w:b/>
          <w:bCs/>
          <w:sz w:val="22"/>
          <w:szCs w:val="22"/>
          <w:u w:val="single"/>
        </w:rPr>
        <w:t xml:space="preserve">Township </w:t>
      </w:r>
      <w:r w:rsidR="0076287F" w:rsidRPr="00314B58">
        <w:rPr>
          <w:b/>
          <w:bCs/>
          <w:sz w:val="22"/>
          <w:szCs w:val="22"/>
          <w:u w:val="single"/>
        </w:rPr>
        <w:t>Attorney’s Report</w:t>
      </w:r>
      <w:r w:rsidR="0076287F" w:rsidRPr="00314B58">
        <w:rPr>
          <w:b/>
          <w:bCs/>
          <w:sz w:val="22"/>
          <w:szCs w:val="22"/>
        </w:rPr>
        <w:t>:</w:t>
      </w:r>
      <w:r w:rsidR="005348E1">
        <w:rPr>
          <w:b/>
          <w:bCs/>
          <w:sz w:val="22"/>
          <w:szCs w:val="22"/>
        </w:rPr>
        <w:t xml:space="preserve"> </w:t>
      </w:r>
      <w:r w:rsidR="005348E1" w:rsidRPr="005348E1">
        <w:rPr>
          <w:sz w:val="22"/>
          <w:szCs w:val="22"/>
        </w:rPr>
        <w:t>Rich Wenner stated he has items for Executive Session.</w:t>
      </w:r>
      <w:r w:rsidR="005348E1">
        <w:rPr>
          <w:b/>
          <w:bCs/>
          <w:sz w:val="22"/>
          <w:szCs w:val="22"/>
        </w:rPr>
        <w:t xml:space="preserve"> </w:t>
      </w:r>
    </w:p>
    <w:p w14:paraId="184A843C" w14:textId="77777777" w:rsidR="00C31B11" w:rsidRPr="00314B58" w:rsidRDefault="00C31B11" w:rsidP="0076287F">
      <w:pPr>
        <w:rPr>
          <w:b/>
          <w:bCs/>
          <w:sz w:val="22"/>
          <w:szCs w:val="22"/>
          <w:u w:val="single"/>
        </w:rPr>
      </w:pPr>
    </w:p>
    <w:p w14:paraId="6903DD8B" w14:textId="77777777" w:rsidR="00AF235A" w:rsidRPr="00314B58" w:rsidRDefault="00AF235A" w:rsidP="00AF235A">
      <w:pPr>
        <w:rPr>
          <w:b/>
          <w:bCs/>
          <w:sz w:val="22"/>
          <w:szCs w:val="22"/>
          <w:u w:val="single"/>
        </w:rPr>
      </w:pPr>
      <w:r w:rsidRPr="00314B58">
        <w:rPr>
          <w:b/>
          <w:bCs/>
          <w:sz w:val="22"/>
          <w:szCs w:val="22"/>
          <w:u w:val="single"/>
        </w:rPr>
        <w:t>Motion To Pay Bills:</w:t>
      </w:r>
    </w:p>
    <w:p w14:paraId="2CBF31D7" w14:textId="72FE409D" w:rsidR="00AF235A" w:rsidRPr="00314B58" w:rsidRDefault="00564C1D" w:rsidP="00AF235A">
      <w:pPr>
        <w:rPr>
          <w:sz w:val="22"/>
          <w:szCs w:val="22"/>
        </w:rPr>
      </w:pPr>
      <w:r w:rsidRPr="00314B58">
        <w:rPr>
          <w:sz w:val="22"/>
          <w:szCs w:val="22"/>
        </w:rPr>
        <w:t xml:space="preserve">Bob Nyland </w:t>
      </w:r>
      <w:r w:rsidR="00AF235A" w:rsidRPr="00314B58">
        <w:rPr>
          <w:sz w:val="22"/>
          <w:szCs w:val="22"/>
        </w:rPr>
        <w:t>moved to pay all bills presented</w:t>
      </w:r>
      <w:r w:rsidR="00126B2D" w:rsidRPr="00314B58">
        <w:rPr>
          <w:sz w:val="22"/>
          <w:szCs w:val="22"/>
        </w:rPr>
        <w:t xml:space="preserve"> to</w:t>
      </w:r>
      <w:r w:rsidR="00AF235A" w:rsidRPr="00314B58">
        <w:rPr>
          <w:sz w:val="22"/>
          <w:szCs w:val="22"/>
        </w:rPr>
        <w:t xml:space="preserve"> and approved by the Committee. </w:t>
      </w:r>
      <w:bookmarkStart w:id="6" w:name="_Hlk66181422"/>
      <w:r w:rsidR="00AF235A" w:rsidRPr="00314B58">
        <w:rPr>
          <w:sz w:val="22"/>
          <w:szCs w:val="22"/>
        </w:rPr>
        <w:t xml:space="preserve">Seconded by </w:t>
      </w:r>
      <w:bookmarkStart w:id="7" w:name="_Hlk56082776"/>
      <w:r w:rsidRPr="00314B58">
        <w:rPr>
          <w:sz w:val="22"/>
          <w:szCs w:val="22"/>
        </w:rPr>
        <w:t xml:space="preserve">Georgette Miller </w:t>
      </w:r>
      <w:r w:rsidR="00AF235A" w:rsidRPr="00314B58">
        <w:rPr>
          <w:rFonts w:eastAsia="Calibri"/>
          <w:sz w:val="22"/>
          <w:szCs w:val="22"/>
        </w:rPr>
        <w:t>and passed unanimously on roll call vote.</w:t>
      </w:r>
      <w:r w:rsidR="00AF235A" w:rsidRPr="00314B58">
        <w:rPr>
          <w:sz w:val="22"/>
          <w:szCs w:val="22"/>
        </w:rPr>
        <w:t xml:space="preserve"> Ayes: 3, Nays: 0, Abstain: 0, Absent: 0. </w:t>
      </w:r>
      <w:bookmarkEnd w:id="7"/>
    </w:p>
    <w:bookmarkEnd w:id="6"/>
    <w:p w14:paraId="62AAD021" w14:textId="77777777" w:rsidR="008C78EC" w:rsidRPr="00314B58" w:rsidRDefault="008C78EC" w:rsidP="00AF235A">
      <w:pPr>
        <w:rPr>
          <w:sz w:val="22"/>
          <w:szCs w:val="22"/>
        </w:rPr>
      </w:pPr>
    </w:p>
    <w:p w14:paraId="0130E1B4" w14:textId="2329D34B" w:rsidR="006220FD" w:rsidRPr="00314B58" w:rsidRDefault="00C31B11" w:rsidP="0076287F">
      <w:pPr>
        <w:rPr>
          <w:sz w:val="22"/>
          <w:szCs w:val="22"/>
        </w:rPr>
      </w:pPr>
      <w:r w:rsidRPr="00314B58">
        <w:rPr>
          <w:b/>
          <w:bCs/>
          <w:sz w:val="22"/>
          <w:szCs w:val="22"/>
          <w:u w:val="single"/>
        </w:rPr>
        <w:t>Public Comment</w:t>
      </w:r>
      <w:r w:rsidRPr="00314B58">
        <w:rPr>
          <w:sz w:val="22"/>
          <w:szCs w:val="22"/>
        </w:rPr>
        <w:t>:</w:t>
      </w:r>
      <w:r w:rsidR="00D92200" w:rsidRPr="00D92200">
        <w:rPr>
          <w:sz w:val="22"/>
          <w:szCs w:val="22"/>
        </w:rPr>
        <w:t xml:space="preserve"> </w:t>
      </w:r>
      <w:r w:rsidR="00D92200">
        <w:rPr>
          <w:sz w:val="22"/>
          <w:szCs w:val="22"/>
        </w:rPr>
        <w:t>Peggy Hissim, Oxford Emergency Squad (via Zoom) emailed her report to Bob Nyland. She stated they are holding a fund drive this Sunday. She is waiting to hear back about turnout gear grants</w:t>
      </w:r>
      <w:r w:rsidR="003B253D" w:rsidRPr="00314B58">
        <w:rPr>
          <w:sz w:val="22"/>
          <w:szCs w:val="22"/>
        </w:rPr>
        <w:t xml:space="preserve"> </w:t>
      </w:r>
    </w:p>
    <w:p w14:paraId="15016CAE" w14:textId="77777777" w:rsidR="003B253D" w:rsidRPr="00314B58" w:rsidRDefault="003B253D" w:rsidP="0076287F">
      <w:pPr>
        <w:rPr>
          <w:b/>
          <w:bCs/>
          <w:sz w:val="22"/>
          <w:szCs w:val="22"/>
          <w:u w:val="single"/>
        </w:rPr>
      </w:pPr>
    </w:p>
    <w:p w14:paraId="6CC02949" w14:textId="037B69AF" w:rsidR="00F07DF9" w:rsidRPr="0039738B" w:rsidRDefault="003B253D">
      <w:pPr>
        <w:rPr>
          <w:sz w:val="22"/>
          <w:szCs w:val="22"/>
        </w:rPr>
      </w:pPr>
      <w:r w:rsidRPr="00314B58">
        <w:rPr>
          <w:b/>
          <w:bCs/>
          <w:sz w:val="22"/>
          <w:szCs w:val="22"/>
          <w:u w:val="single"/>
        </w:rPr>
        <w:t>Meeting Recap</w:t>
      </w:r>
      <w:r w:rsidR="0039738B">
        <w:rPr>
          <w:b/>
          <w:bCs/>
          <w:sz w:val="22"/>
          <w:szCs w:val="22"/>
          <w:u w:val="single"/>
        </w:rPr>
        <w:t>:</w:t>
      </w:r>
      <w:r w:rsidR="0039738B">
        <w:rPr>
          <w:sz w:val="22"/>
          <w:szCs w:val="22"/>
        </w:rPr>
        <w:t xml:space="preserve"> </w:t>
      </w:r>
    </w:p>
    <w:p w14:paraId="57195B84" w14:textId="77777777" w:rsidR="003B253D" w:rsidRPr="00314B58" w:rsidRDefault="003B253D">
      <w:pPr>
        <w:rPr>
          <w:b/>
          <w:bCs/>
          <w:sz w:val="22"/>
          <w:szCs w:val="22"/>
          <w:u w:val="single"/>
        </w:rPr>
      </w:pPr>
    </w:p>
    <w:p w14:paraId="2A647102" w14:textId="0D0F5EA9" w:rsidR="00F07DF9" w:rsidRPr="00314B58" w:rsidRDefault="00494A89" w:rsidP="00494A89">
      <w:pPr>
        <w:spacing w:after="160" w:line="256" w:lineRule="auto"/>
        <w:rPr>
          <w:rFonts w:eastAsiaTheme="minorHAnsi"/>
          <w:bCs/>
          <w:sz w:val="22"/>
          <w:szCs w:val="22"/>
        </w:rPr>
      </w:pPr>
      <w:r w:rsidRPr="00314B58">
        <w:rPr>
          <w:rFonts w:eastAsiaTheme="minorHAnsi"/>
          <w:b/>
          <w:sz w:val="22"/>
          <w:szCs w:val="22"/>
          <w:u w:val="single"/>
        </w:rPr>
        <w:t>Executive Session</w:t>
      </w:r>
      <w:r w:rsidRPr="00314B58">
        <w:rPr>
          <w:rFonts w:eastAsiaTheme="minorHAnsi"/>
          <w:bCs/>
          <w:sz w:val="22"/>
          <w:szCs w:val="22"/>
        </w:rPr>
        <w:t xml:space="preserve">- </w:t>
      </w:r>
    </w:p>
    <w:p w14:paraId="5802FC90" w14:textId="77777777" w:rsidR="00BF6104" w:rsidRPr="00314B58" w:rsidRDefault="00BF6104" w:rsidP="00BF6104">
      <w:pPr>
        <w:spacing w:after="160" w:line="256" w:lineRule="auto"/>
        <w:ind w:left="2160" w:firstLine="720"/>
        <w:rPr>
          <w:rFonts w:eastAsiaTheme="minorHAnsi"/>
          <w:b/>
          <w:sz w:val="22"/>
          <w:szCs w:val="22"/>
          <w:u w:val="single"/>
        </w:rPr>
      </w:pPr>
      <w:r w:rsidRPr="00314B58">
        <w:rPr>
          <w:rFonts w:eastAsiaTheme="minorHAnsi"/>
          <w:b/>
          <w:sz w:val="22"/>
          <w:szCs w:val="22"/>
          <w:u w:val="single"/>
        </w:rPr>
        <w:t>EXECUTIVE SESSION</w:t>
      </w:r>
    </w:p>
    <w:p w14:paraId="05A0023F" w14:textId="77777777" w:rsidR="00BF6104" w:rsidRPr="00314B58" w:rsidRDefault="00BF6104" w:rsidP="00BF6104">
      <w:pPr>
        <w:spacing w:after="160" w:line="256" w:lineRule="auto"/>
        <w:rPr>
          <w:rFonts w:eastAsiaTheme="minorHAnsi"/>
          <w:sz w:val="22"/>
          <w:szCs w:val="22"/>
        </w:rPr>
      </w:pPr>
      <w:r w:rsidRPr="00314B58">
        <w:rPr>
          <w:rFonts w:eastAsiaTheme="minorHAnsi"/>
          <w:b/>
          <w:bCs/>
          <w:sz w:val="22"/>
          <w:szCs w:val="22"/>
        </w:rPr>
        <w:t xml:space="preserve">     WHEREAS, </w:t>
      </w:r>
      <w:r w:rsidRPr="00314B58">
        <w:rPr>
          <w:rFonts w:eastAsiaTheme="minorHAnsi"/>
          <w:sz w:val="22"/>
          <w:szCs w:val="22"/>
        </w:rPr>
        <w:t xml:space="preserve">Section 8 of the Open Public Meeting Act, Chapter 231, P.L. 1975, permits the exclusion of the public from a meeting in certain circumstances, and </w:t>
      </w:r>
    </w:p>
    <w:p w14:paraId="6682EDDF" w14:textId="77777777" w:rsidR="00BF6104" w:rsidRPr="00314B58" w:rsidRDefault="00BF6104" w:rsidP="00BF6104">
      <w:pPr>
        <w:spacing w:after="160" w:line="256" w:lineRule="auto"/>
        <w:rPr>
          <w:rFonts w:eastAsiaTheme="minorHAnsi"/>
          <w:sz w:val="22"/>
          <w:szCs w:val="22"/>
        </w:rPr>
      </w:pPr>
      <w:r w:rsidRPr="00314B58">
        <w:rPr>
          <w:rFonts w:eastAsiaTheme="minorHAnsi"/>
          <w:b/>
          <w:bCs/>
          <w:sz w:val="22"/>
          <w:szCs w:val="22"/>
        </w:rPr>
        <w:t xml:space="preserve">     WHEREAS, </w:t>
      </w:r>
      <w:r w:rsidRPr="00314B58">
        <w:rPr>
          <w:rFonts w:eastAsiaTheme="minorHAnsi"/>
          <w:sz w:val="22"/>
          <w:szCs w:val="22"/>
        </w:rPr>
        <w:t xml:space="preserve">this public body is of the opinion that such circumstances presently exist. The public shall be excluded from the discussion of any action upon the hereinafter-specific subject matter. </w:t>
      </w:r>
    </w:p>
    <w:p w14:paraId="47EC6CB0" w14:textId="78160452" w:rsidR="00BF6104" w:rsidRPr="00314B58" w:rsidRDefault="00BF6104" w:rsidP="00BF6104">
      <w:pPr>
        <w:spacing w:after="160" w:line="256" w:lineRule="auto"/>
        <w:rPr>
          <w:rFonts w:eastAsiaTheme="minorHAnsi"/>
          <w:sz w:val="22"/>
          <w:szCs w:val="22"/>
        </w:rPr>
      </w:pPr>
      <w:r w:rsidRPr="00314B58">
        <w:rPr>
          <w:rFonts w:eastAsiaTheme="minorHAnsi"/>
          <w:sz w:val="22"/>
          <w:szCs w:val="22"/>
        </w:rPr>
        <w:t>The general nature of the subject matter</w:t>
      </w:r>
      <w:r w:rsidR="003C054D">
        <w:rPr>
          <w:rFonts w:eastAsiaTheme="minorHAnsi"/>
          <w:sz w:val="22"/>
          <w:szCs w:val="22"/>
        </w:rPr>
        <w:t>s</w:t>
      </w:r>
      <w:r w:rsidRPr="00314B58">
        <w:rPr>
          <w:rFonts w:eastAsiaTheme="minorHAnsi"/>
          <w:sz w:val="22"/>
          <w:szCs w:val="22"/>
        </w:rPr>
        <w:t xml:space="preserve"> to be discussed is</w:t>
      </w:r>
      <w:r w:rsidR="00E13DC2">
        <w:rPr>
          <w:rFonts w:eastAsiaTheme="minorHAnsi"/>
          <w:sz w:val="22"/>
          <w:szCs w:val="22"/>
        </w:rPr>
        <w:t xml:space="preserve"> Contractual and Attorney/Client matters</w:t>
      </w:r>
      <w:r w:rsidR="004C0E59">
        <w:rPr>
          <w:rFonts w:eastAsiaTheme="minorHAnsi"/>
          <w:sz w:val="22"/>
          <w:szCs w:val="22"/>
        </w:rPr>
        <w:t>.</w:t>
      </w:r>
    </w:p>
    <w:p w14:paraId="54126C42" w14:textId="247833C0" w:rsidR="00BF6104" w:rsidRPr="00314B58" w:rsidRDefault="00D92200" w:rsidP="00BF6104">
      <w:pPr>
        <w:rPr>
          <w:rFonts w:eastAsiaTheme="minorHAnsi"/>
          <w:sz w:val="22"/>
          <w:szCs w:val="22"/>
        </w:rPr>
      </w:pPr>
      <w:r>
        <w:rPr>
          <w:sz w:val="22"/>
          <w:szCs w:val="22"/>
        </w:rPr>
        <w:t xml:space="preserve">Bob Nyland </w:t>
      </w:r>
      <w:r w:rsidR="00BF6104" w:rsidRPr="00314B58">
        <w:rPr>
          <w:sz w:val="22"/>
          <w:szCs w:val="22"/>
        </w:rPr>
        <w:t xml:space="preserve">moved to </w:t>
      </w:r>
      <w:r w:rsidR="00BF6104" w:rsidRPr="00314B58">
        <w:rPr>
          <w:rFonts w:eastAsiaTheme="minorHAnsi"/>
          <w:sz w:val="22"/>
          <w:szCs w:val="22"/>
        </w:rPr>
        <w:t xml:space="preserve">enter Executive Session at </w:t>
      </w:r>
      <w:r>
        <w:rPr>
          <w:rFonts w:eastAsiaTheme="minorHAnsi"/>
          <w:sz w:val="22"/>
          <w:szCs w:val="22"/>
        </w:rPr>
        <w:t xml:space="preserve">8:07 </w:t>
      </w:r>
      <w:r w:rsidR="00BF6104" w:rsidRPr="00D92200">
        <w:rPr>
          <w:rFonts w:eastAsiaTheme="minorHAnsi"/>
          <w:sz w:val="22"/>
          <w:szCs w:val="22"/>
        </w:rPr>
        <w:t>PM</w:t>
      </w:r>
      <w:r w:rsidR="00BF6104" w:rsidRPr="00314B58">
        <w:rPr>
          <w:sz w:val="22"/>
          <w:szCs w:val="22"/>
        </w:rPr>
        <w:t xml:space="preserve">, seconded by Georgette Miller </w:t>
      </w:r>
      <w:r w:rsidR="00BF6104" w:rsidRPr="00314B58">
        <w:rPr>
          <w:rFonts w:eastAsia="Calibri"/>
          <w:sz w:val="22"/>
          <w:szCs w:val="22"/>
        </w:rPr>
        <w:t>and passed unanimously on roll call vote.</w:t>
      </w:r>
      <w:r w:rsidR="00BF6104" w:rsidRPr="00314B58">
        <w:rPr>
          <w:sz w:val="22"/>
          <w:szCs w:val="22"/>
        </w:rPr>
        <w:t xml:space="preserve"> </w:t>
      </w:r>
      <w:bookmarkStart w:id="8" w:name="_Hlk52282949"/>
      <w:r w:rsidR="00BF6104" w:rsidRPr="00314B58">
        <w:rPr>
          <w:rFonts w:eastAsiaTheme="minorHAnsi"/>
          <w:sz w:val="22"/>
          <w:szCs w:val="22"/>
        </w:rPr>
        <w:t xml:space="preserve">Ayes: 3, Nays: 0, Abstain: 0, Absent: 0. </w:t>
      </w:r>
      <w:bookmarkEnd w:id="8"/>
    </w:p>
    <w:p w14:paraId="7330DD9F" w14:textId="77777777" w:rsidR="00314B58" w:rsidRPr="00314B58" w:rsidRDefault="00314B58" w:rsidP="00BF6104">
      <w:pPr>
        <w:rPr>
          <w:sz w:val="22"/>
          <w:szCs w:val="22"/>
        </w:rPr>
      </w:pPr>
    </w:p>
    <w:p w14:paraId="1648AA03" w14:textId="035AA48B" w:rsidR="00314B58" w:rsidRPr="00314B58" w:rsidRDefault="00BF6104" w:rsidP="00314B58">
      <w:pPr>
        <w:rPr>
          <w:sz w:val="22"/>
          <w:szCs w:val="22"/>
        </w:rPr>
      </w:pPr>
      <w:r w:rsidRPr="00314B58">
        <w:rPr>
          <w:rFonts w:eastAsia="Calibri"/>
          <w:sz w:val="22"/>
          <w:szCs w:val="22"/>
        </w:rPr>
        <w:t xml:space="preserve">Bob Nyland moved to close Executive Session and reconvene public session at </w:t>
      </w:r>
      <w:r w:rsidR="00E13DC2">
        <w:rPr>
          <w:rFonts w:eastAsia="Calibri"/>
          <w:sz w:val="22"/>
          <w:szCs w:val="22"/>
        </w:rPr>
        <w:t>9:06</w:t>
      </w:r>
      <w:r w:rsidRPr="00314B58">
        <w:rPr>
          <w:rFonts w:eastAsia="Calibri"/>
          <w:sz w:val="22"/>
          <w:szCs w:val="22"/>
        </w:rPr>
        <w:t xml:space="preserve"> PM. </w:t>
      </w:r>
      <w:r w:rsidR="00314B58" w:rsidRPr="00314B58">
        <w:rPr>
          <w:sz w:val="22"/>
          <w:szCs w:val="22"/>
        </w:rPr>
        <w:t xml:space="preserve">Seconded by Georgette Miller </w:t>
      </w:r>
      <w:r w:rsidR="00314B58" w:rsidRPr="00314B58">
        <w:rPr>
          <w:rFonts w:eastAsia="Calibri"/>
          <w:sz w:val="22"/>
          <w:szCs w:val="22"/>
        </w:rPr>
        <w:t>and passed unanimously on roll call vote.</w:t>
      </w:r>
      <w:r w:rsidR="00314B58" w:rsidRPr="00314B58">
        <w:rPr>
          <w:sz w:val="22"/>
          <w:szCs w:val="22"/>
        </w:rPr>
        <w:t xml:space="preserve"> Ayes: 3, Nays: 0, Abstain: 0, Absent: 0. </w:t>
      </w:r>
    </w:p>
    <w:p w14:paraId="7AEA36EE" w14:textId="7CAEE484" w:rsidR="00F07DF9" w:rsidRPr="00314B58" w:rsidRDefault="00F07DF9" w:rsidP="00F07DF9">
      <w:pPr>
        <w:rPr>
          <w:rFonts w:eastAsia="Calibri"/>
          <w:sz w:val="22"/>
          <w:szCs w:val="22"/>
        </w:rPr>
      </w:pPr>
    </w:p>
    <w:p w14:paraId="064A4991" w14:textId="585D4A77" w:rsidR="00F07DF9" w:rsidRPr="00314B58" w:rsidRDefault="00377342" w:rsidP="00F07DF9">
      <w:pPr>
        <w:rPr>
          <w:rFonts w:eastAsia="Calibri"/>
          <w:sz w:val="22"/>
          <w:szCs w:val="22"/>
        </w:rPr>
      </w:pPr>
      <w:r w:rsidRPr="00314B58">
        <w:rPr>
          <w:rFonts w:eastAsia="Calibri"/>
          <w:sz w:val="22"/>
          <w:szCs w:val="22"/>
        </w:rPr>
        <w:t xml:space="preserve">Bob Nyland </w:t>
      </w:r>
      <w:r w:rsidR="00B42DFF" w:rsidRPr="00314B58">
        <w:rPr>
          <w:rFonts w:eastAsia="Calibri"/>
          <w:sz w:val="22"/>
          <w:szCs w:val="22"/>
        </w:rPr>
        <w:t xml:space="preserve">moved to adjourn the meeting at </w:t>
      </w:r>
      <w:r w:rsidR="00E13DC2">
        <w:rPr>
          <w:rFonts w:eastAsia="Calibri"/>
          <w:sz w:val="22"/>
          <w:szCs w:val="22"/>
        </w:rPr>
        <w:t>9:08</w:t>
      </w:r>
      <w:r w:rsidR="00314B58" w:rsidRPr="00314B58">
        <w:rPr>
          <w:rFonts w:eastAsia="Calibri"/>
          <w:sz w:val="22"/>
          <w:szCs w:val="22"/>
        </w:rPr>
        <w:t xml:space="preserve"> </w:t>
      </w:r>
      <w:r w:rsidR="00B42DFF" w:rsidRPr="00314B58">
        <w:rPr>
          <w:rFonts w:eastAsia="Calibri"/>
          <w:sz w:val="22"/>
          <w:szCs w:val="22"/>
        </w:rPr>
        <w:t>PM. S</w:t>
      </w:r>
      <w:r w:rsidR="00F07DF9" w:rsidRPr="00314B58">
        <w:rPr>
          <w:rFonts w:eastAsia="Calibri"/>
          <w:sz w:val="22"/>
          <w:szCs w:val="22"/>
        </w:rPr>
        <w:t xml:space="preserve">econded by </w:t>
      </w:r>
      <w:r w:rsidRPr="00314B58">
        <w:rPr>
          <w:rFonts w:eastAsia="Calibri"/>
          <w:sz w:val="22"/>
          <w:szCs w:val="22"/>
        </w:rPr>
        <w:t>Georgette Miller.</w:t>
      </w:r>
      <w:r w:rsidR="00B42DFF" w:rsidRPr="00314B58">
        <w:rPr>
          <w:rFonts w:eastAsia="Calibri"/>
          <w:sz w:val="22"/>
          <w:szCs w:val="22"/>
        </w:rPr>
        <w:t xml:space="preserve"> </w:t>
      </w:r>
      <w:r w:rsidR="00B42DFF" w:rsidRPr="00314B58">
        <w:rPr>
          <w:rFonts w:eastAsiaTheme="minorHAnsi"/>
          <w:sz w:val="22"/>
          <w:szCs w:val="22"/>
        </w:rPr>
        <w:t>Ayes: 3, Nays: 0, Abstain: 0, Absent: 0.</w:t>
      </w:r>
      <w:r w:rsidRPr="00314B58">
        <w:rPr>
          <w:rFonts w:eastAsiaTheme="minorHAnsi"/>
          <w:sz w:val="22"/>
          <w:szCs w:val="22"/>
        </w:rPr>
        <w:t xml:space="preserve"> Motion passed.</w:t>
      </w:r>
    </w:p>
    <w:p w14:paraId="6AF4F1F3" w14:textId="77777777" w:rsidR="00F07DF9" w:rsidRPr="00314B58" w:rsidRDefault="00F07DF9" w:rsidP="00F07DF9">
      <w:pPr>
        <w:rPr>
          <w:rFonts w:eastAsia="Calibri"/>
          <w:sz w:val="22"/>
          <w:szCs w:val="22"/>
        </w:rPr>
      </w:pPr>
    </w:p>
    <w:p w14:paraId="51F2F2E9" w14:textId="77777777" w:rsidR="00F07DF9" w:rsidRPr="00314B58" w:rsidRDefault="00F07DF9" w:rsidP="00F07DF9">
      <w:pPr>
        <w:rPr>
          <w:rFonts w:eastAsia="Calibri"/>
          <w:sz w:val="22"/>
          <w:szCs w:val="22"/>
        </w:rPr>
      </w:pPr>
    </w:p>
    <w:p w14:paraId="106AD15D" w14:textId="77777777" w:rsidR="00451128" w:rsidRPr="00314B58" w:rsidRDefault="00F07DF9" w:rsidP="00F07DF9">
      <w:pPr>
        <w:rPr>
          <w:rFonts w:eastAsia="Calibri"/>
          <w:sz w:val="22"/>
          <w:szCs w:val="22"/>
        </w:rPr>
      </w:pPr>
      <w:r w:rsidRPr="00314B58">
        <w:rPr>
          <w:rFonts w:eastAsia="Calibri"/>
          <w:sz w:val="22"/>
          <w:szCs w:val="22"/>
        </w:rPr>
        <w:tab/>
      </w:r>
      <w:r w:rsidRPr="00314B58">
        <w:rPr>
          <w:rFonts w:eastAsia="Calibri"/>
          <w:sz w:val="22"/>
          <w:szCs w:val="22"/>
        </w:rPr>
        <w:tab/>
      </w:r>
      <w:r w:rsidRPr="00314B58">
        <w:rPr>
          <w:rFonts w:eastAsia="Calibri"/>
          <w:sz w:val="22"/>
          <w:szCs w:val="22"/>
        </w:rPr>
        <w:tab/>
      </w:r>
      <w:r w:rsidRPr="00314B58">
        <w:rPr>
          <w:rFonts w:eastAsia="Calibri"/>
          <w:sz w:val="22"/>
          <w:szCs w:val="22"/>
        </w:rPr>
        <w:tab/>
      </w:r>
      <w:r w:rsidRPr="00314B58">
        <w:rPr>
          <w:rFonts w:eastAsia="Calibri"/>
          <w:sz w:val="22"/>
          <w:szCs w:val="22"/>
        </w:rPr>
        <w:tab/>
      </w:r>
    </w:p>
    <w:p w14:paraId="191B1541" w14:textId="2E3DEBDE" w:rsidR="00451128" w:rsidRPr="00314B58" w:rsidRDefault="00451128" w:rsidP="00F07DF9">
      <w:pPr>
        <w:rPr>
          <w:rFonts w:eastAsia="Calibri"/>
          <w:sz w:val="22"/>
          <w:szCs w:val="22"/>
        </w:rPr>
      </w:pPr>
      <w:r w:rsidRPr="00314B58">
        <w:rPr>
          <w:rFonts w:eastAsia="Calibri"/>
          <w:sz w:val="22"/>
          <w:szCs w:val="22"/>
        </w:rPr>
        <w:tab/>
      </w:r>
    </w:p>
    <w:p w14:paraId="1CCEC400" w14:textId="2553A76F" w:rsidR="00F07DF9" w:rsidRPr="00314B58" w:rsidRDefault="00451128" w:rsidP="00F33AEF">
      <w:pPr>
        <w:ind w:left="2880" w:firstLine="720"/>
        <w:rPr>
          <w:sz w:val="22"/>
          <w:szCs w:val="22"/>
        </w:rPr>
      </w:pPr>
      <w:r w:rsidRPr="00314B58">
        <w:rPr>
          <w:rFonts w:eastAsia="Calibri"/>
          <w:sz w:val="22"/>
          <w:szCs w:val="22"/>
        </w:rPr>
        <w:tab/>
      </w:r>
      <w:r w:rsidR="00F07DF9" w:rsidRPr="00314B58">
        <w:rPr>
          <w:rFonts w:eastAsia="Calibri"/>
          <w:sz w:val="22"/>
          <w:szCs w:val="22"/>
        </w:rPr>
        <w:t>______________________________</w:t>
      </w:r>
      <w:r w:rsidR="00F07DF9" w:rsidRPr="00314B58">
        <w:rPr>
          <w:rFonts w:eastAsia="Calibri"/>
          <w:sz w:val="22"/>
          <w:szCs w:val="22"/>
        </w:rPr>
        <w:tab/>
      </w:r>
      <w:r w:rsidR="00F07DF9" w:rsidRPr="00314B58">
        <w:rPr>
          <w:rFonts w:eastAsia="Calibri"/>
          <w:sz w:val="22"/>
          <w:szCs w:val="22"/>
        </w:rPr>
        <w:tab/>
      </w:r>
      <w:r w:rsidR="00F07DF9" w:rsidRPr="00314B58">
        <w:rPr>
          <w:rFonts w:eastAsia="Calibri"/>
          <w:sz w:val="22"/>
          <w:szCs w:val="22"/>
        </w:rPr>
        <w:tab/>
      </w:r>
      <w:r w:rsidR="00F07DF9" w:rsidRPr="00314B58">
        <w:rPr>
          <w:rFonts w:eastAsia="Calibri"/>
          <w:sz w:val="22"/>
          <w:szCs w:val="22"/>
        </w:rPr>
        <w:tab/>
      </w:r>
      <w:r w:rsidR="00F07DF9" w:rsidRPr="00314B58">
        <w:rPr>
          <w:rFonts w:eastAsia="Calibri"/>
          <w:sz w:val="22"/>
          <w:szCs w:val="22"/>
        </w:rPr>
        <w:tab/>
      </w:r>
      <w:r w:rsidR="00F4509E" w:rsidRPr="00314B58">
        <w:rPr>
          <w:rFonts w:eastAsia="Calibri"/>
          <w:sz w:val="22"/>
          <w:szCs w:val="22"/>
        </w:rPr>
        <w:t>Susan Turner, Deputy Clerk</w:t>
      </w:r>
    </w:p>
    <w:p w14:paraId="54EB09F2" w14:textId="57E9630D" w:rsidR="005D065C" w:rsidRDefault="005D065C"/>
    <w:sectPr w:rsidR="005D065C" w:rsidSect="00F33AEF">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FECA6" w14:textId="77777777" w:rsidR="0067387C" w:rsidRDefault="0067387C" w:rsidP="006B1DC7">
      <w:r>
        <w:separator/>
      </w:r>
    </w:p>
  </w:endnote>
  <w:endnote w:type="continuationSeparator" w:id="0">
    <w:p w14:paraId="5BE0D9EA" w14:textId="77777777" w:rsidR="0067387C" w:rsidRDefault="0067387C" w:rsidP="006B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keley Book">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8204112"/>
      <w:docPartObj>
        <w:docPartGallery w:val="Page Numbers (Bottom of Page)"/>
        <w:docPartUnique/>
      </w:docPartObj>
    </w:sdtPr>
    <w:sdtEndPr>
      <w:rPr>
        <w:noProof/>
      </w:rPr>
    </w:sdtEndPr>
    <w:sdtContent>
      <w:p w14:paraId="4A4F0E3B" w14:textId="53A64315" w:rsidR="0067387C" w:rsidRDefault="006738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314142" w14:textId="77777777" w:rsidR="0067387C" w:rsidRDefault="00673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E5FB3" w14:textId="77777777" w:rsidR="0067387C" w:rsidRDefault="0067387C" w:rsidP="006B1DC7">
      <w:r>
        <w:separator/>
      </w:r>
    </w:p>
  </w:footnote>
  <w:footnote w:type="continuationSeparator" w:id="0">
    <w:p w14:paraId="35CCFE36" w14:textId="77777777" w:rsidR="0067387C" w:rsidRDefault="0067387C" w:rsidP="006B1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62B8D"/>
    <w:multiLevelType w:val="hybridMultilevel"/>
    <w:tmpl w:val="F4DC2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A65629"/>
    <w:multiLevelType w:val="singleLevel"/>
    <w:tmpl w:val="3CCCD600"/>
    <w:lvl w:ilvl="0">
      <w:start w:val="1"/>
      <w:numFmt w:val="lowerLetter"/>
      <w:lvlText w:val="%1."/>
      <w:legacy w:legacy="1" w:legacySpace="0" w:legacyIndent="360"/>
      <w:lvlJc w:val="left"/>
      <w:pPr>
        <w:ind w:left="2520" w:hanging="36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147"/>
    <w:rsid w:val="00000A61"/>
    <w:rsid w:val="00014810"/>
    <w:rsid w:val="00034C46"/>
    <w:rsid w:val="00037708"/>
    <w:rsid w:val="000423B2"/>
    <w:rsid w:val="0005356B"/>
    <w:rsid w:val="00073926"/>
    <w:rsid w:val="00076BB9"/>
    <w:rsid w:val="0009235C"/>
    <w:rsid w:val="000A6CE0"/>
    <w:rsid w:val="000B2217"/>
    <w:rsid w:val="000B4995"/>
    <w:rsid w:val="000E08A3"/>
    <w:rsid w:val="000E16B5"/>
    <w:rsid w:val="000E18C9"/>
    <w:rsid w:val="000E4DB0"/>
    <w:rsid w:val="000F4A6B"/>
    <w:rsid w:val="000F6FFF"/>
    <w:rsid w:val="00111937"/>
    <w:rsid w:val="00126B2D"/>
    <w:rsid w:val="00157E6E"/>
    <w:rsid w:val="001624E4"/>
    <w:rsid w:val="001A20C0"/>
    <w:rsid w:val="001B23F2"/>
    <w:rsid w:val="001B5870"/>
    <w:rsid w:val="001C594D"/>
    <w:rsid w:val="00202AEB"/>
    <w:rsid w:val="00205C5D"/>
    <w:rsid w:val="0022249B"/>
    <w:rsid w:val="002552BE"/>
    <w:rsid w:val="002821B6"/>
    <w:rsid w:val="00283971"/>
    <w:rsid w:val="002847DA"/>
    <w:rsid w:val="002E1869"/>
    <w:rsid w:val="00306D2B"/>
    <w:rsid w:val="00307C94"/>
    <w:rsid w:val="00314B58"/>
    <w:rsid w:val="00324756"/>
    <w:rsid w:val="00336D3C"/>
    <w:rsid w:val="00351056"/>
    <w:rsid w:val="00377342"/>
    <w:rsid w:val="00395C61"/>
    <w:rsid w:val="0039738B"/>
    <w:rsid w:val="003B253D"/>
    <w:rsid w:val="003C054D"/>
    <w:rsid w:val="003D1324"/>
    <w:rsid w:val="003E2F07"/>
    <w:rsid w:val="0040531F"/>
    <w:rsid w:val="00423F6E"/>
    <w:rsid w:val="00432899"/>
    <w:rsid w:val="004342B5"/>
    <w:rsid w:val="00443F9D"/>
    <w:rsid w:val="00447481"/>
    <w:rsid w:val="00451128"/>
    <w:rsid w:val="004534BE"/>
    <w:rsid w:val="00470CC9"/>
    <w:rsid w:val="00494A89"/>
    <w:rsid w:val="004B74B1"/>
    <w:rsid w:val="004C0E59"/>
    <w:rsid w:val="005348E1"/>
    <w:rsid w:val="005624AB"/>
    <w:rsid w:val="00564C1D"/>
    <w:rsid w:val="00577DB7"/>
    <w:rsid w:val="005806AF"/>
    <w:rsid w:val="005A2864"/>
    <w:rsid w:val="005B715E"/>
    <w:rsid w:val="005C54AE"/>
    <w:rsid w:val="005C6D5A"/>
    <w:rsid w:val="005D065C"/>
    <w:rsid w:val="005E2AEB"/>
    <w:rsid w:val="005F42F7"/>
    <w:rsid w:val="006220FD"/>
    <w:rsid w:val="00642147"/>
    <w:rsid w:val="006727CB"/>
    <w:rsid w:val="0067387C"/>
    <w:rsid w:val="00690858"/>
    <w:rsid w:val="006B1DC7"/>
    <w:rsid w:val="006F1326"/>
    <w:rsid w:val="0070174C"/>
    <w:rsid w:val="007238B6"/>
    <w:rsid w:val="00751558"/>
    <w:rsid w:val="0076287F"/>
    <w:rsid w:val="00793180"/>
    <w:rsid w:val="00797C56"/>
    <w:rsid w:val="007B1875"/>
    <w:rsid w:val="007B420C"/>
    <w:rsid w:val="007D4DD2"/>
    <w:rsid w:val="007F16CF"/>
    <w:rsid w:val="0080224E"/>
    <w:rsid w:val="00804EEC"/>
    <w:rsid w:val="00805452"/>
    <w:rsid w:val="008361FF"/>
    <w:rsid w:val="0084282B"/>
    <w:rsid w:val="00883460"/>
    <w:rsid w:val="008A2FBE"/>
    <w:rsid w:val="008B05F4"/>
    <w:rsid w:val="008B1048"/>
    <w:rsid w:val="008C4EA5"/>
    <w:rsid w:val="008C78EC"/>
    <w:rsid w:val="008D239A"/>
    <w:rsid w:val="008D362D"/>
    <w:rsid w:val="00933C4B"/>
    <w:rsid w:val="0094083C"/>
    <w:rsid w:val="00940D37"/>
    <w:rsid w:val="0095425B"/>
    <w:rsid w:val="00990FFC"/>
    <w:rsid w:val="009A2886"/>
    <w:rsid w:val="009B73CA"/>
    <w:rsid w:val="009D139B"/>
    <w:rsid w:val="009E00C7"/>
    <w:rsid w:val="009E19BB"/>
    <w:rsid w:val="009E1BE2"/>
    <w:rsid w:val="009F0A7C"/>
    <w:rsid w:val="009F20FF"/>
    <w:rsid w:val="00A13DCE"/>
    <w:rsid w:val="00A214DE"/>
    <w:rsid w:val="00A47C17"/>
    <w:rsid w:val="00A97186"/>
    <w:rsid w:val="00AA1E13"/>
    <w:rsid w:val="00AA2075"/>
    <w:rsid w:val="00AE3F0F"/>
    <w:rsid w:val="00AF235A"/>
    <w:rsid w:val="00AF69BD"/>
    <w:rsid w:val="00B04069"/>
    <w:rsid w:val="00B05369"/>
    <w:rsid w:val="00B21A5E"/>
    <w:rsid w:val="00B2603D"/>
    <w:rsid w:val="00B42DFF"/>
    <w:rsid w:val="00B4417D"/>
    <w:rsid w:val="00B55D7E"/>
    <w:rsid w:val="00B570E0"/>
    <w:rsid w:val="00B600E5"/>
    <w:rsid w:val="00B7064A"/>
    <w:rsid w:val="00B73A5D"/>
    <w:rsid w:val="00B86B92"/>
    <w:rsid w:val="00BD2157"/>
    <w:rsid w:val="00BF6104"/>
    <w:rsid w:val="00C04BC2"/>
    <w:rsid w:val="00C112E7"/>
    <w:rsid w:val="00C217D7"/>
    <w:rsid w:val="00C31B11"/>
    <w:rsid w:val="00C465D6"/>
    <w:rsid w:val="00C50F67"/>
    <w:rsid w:val="00C74184"/>
    <w:rsid w:val="00C85288"/>
    <w:rsid w:val="00C90271"/>
    <w:rsid w:val="00C90EE4"/>
    <w:rsid w:val="00CB2308"/>
    <w:rsid w:val="00CD0E76"/>
    <w:rsid w:val="00CF082D"/>
    <w:rsid w:val="00D04A3B"/>
    <w:rsid w:val="00D05EE2"/>
    <w:rsid w:val="00D14B22"/>
    <w:rsid w:val="00D1752D"/>
    <w:rsid w:val="00D2230B"/>
    <w:rsid w:val="00D25654"/>
    <w:rsid w:val="00D3746D"/>
    <w:rsid w:val="00D47BE0"/>
    <w:rsid w:val="00D63343"/>
    <w:rsid w:val="00D75DF4"/>
    <w:rsid w:val="00D8608B"/>
    <w:rsid w:val="00D8676B"/>
    <w:rsid w:val="00D9020A"/>
    <w:rsid w:val="00D90C3C"/>
    <w:rsid w:val="00D92200"/>
    <w:rsid w:val="00DA4878"/>
    <w:rsid w:val="00DB03EB"/>
    <w:rsid w:val="00E01AE8"/>
    <w:rsid w:val="00E05466"/>
    <w:rsid w:val="00E07224"/>
    <w:rsid w:val="00E13DC2"/>
    <w:rsid w:val="00E1403E"/>
    <w:rsid w:val="00E14A3C"/>
    <w:rsid w:val="00E20D01"/>
    <w:rsid w:val="00E41C99"/>
    <w:rsid w:val="00E474F1"/>
    <w:rsid w:val="00E54B96"/>
    <w:rsid w:val="00EA7BE6"/>
    <w:rsid w:val="00EB550B"/>
    <w:rsid w:val="00EC6E55"/>
    <w:rsid w:val="00ED0696"/>
    <w:rsid w:val="00ED2B1C"/>
    <w:rsid w:val="00EF314A"/>
    <w:rsid w:val="00F07DF9"/>
    <w:rsid w:val="00F22C80"/>
    <w:rsid w:val="00F33AEF"/>
    <w:rsid w:val="00F3746F"/>
    <w:rsid w:val="00F4509E"/>
    <w:rsid w:val="00F7191F"/>
    <w:rsid w:val="00F90BD7"/>
    <w:rsid w:val="00F90C64"/>
    <w:rsid w:val="00F91F1B"/>
    <w:rsid w:val="00FC24C5"/>
    <w:rsid w:val="00FD1377"/>
    <w:rsid w:val="00FD7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6BCC7"/>
  <w15:chartTrackingRefBased/>
  <w15:docId w15:val="{C2E9DA6F-0E89-4001-AF32-82900F699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14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unhideWhenUsed/>
    <w:qFormat/>
    <w:rsid w:val="00BD2157"/>
    <w:pPr>
      <w:widowControl w:val="0"/>
      <w:autoSpaceDE w:val="0"/>
      <w:autoSpaceDN w:val="0"/>
      <w:spacing w:before="208"/>
      <w:ind w:left="115"/>
      <w:outlineLvl w:val="1"/>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2157"/>
    <w:rPr>
      <w:rFonts w:ascii="Arial" w:eastAsia="Arial" w:hAnsi="Arial" w:cs="Arial"/>
      <w:b/>
      <w:bCs/>
      <w:sz w:val="28"/>
      <w:szCs w:val="28"/>
    </w:rPr>
  </w:style>
  <w:style w:type="character" w:styleId="Hyperlink">
    <w:name w:val="Hyperlink"/>
    <w:basedOn w:val="DefaultParagraphFont"/>
    <w:uiPriority w:val="99"/>
    <w:unhideWhenUsed/>
    <w:rsid w:val="00642147"/>
    <w:rPr>
      <w:color w:val="0563C1"/>
      <w:u w:val="single"/>
    </w:rPr>
  </w:style>
  <w:style w:type="character" w:customStyle="1" w:styleId="NoSpacingChar">
    <w:name w:val="No Spacing Char"/>
    <w:link w:val="NoSpacing"/>
    <w:uiPriority w:val="1"/>
    <w:locked/>
    <w:rsid w:val="00642147"/>
    <w:rPr>
      <w:rFonts w:ascii="Calibri" w:eastAsia="Calibri" w:hAnsi="Calibri" w:cs="Times New Roman"/>
    </w:rPr>
  </w:style>
  <w:style w:type="paragraph" w:styleId="NoSpacing">
    <w:name w:val="No Spacing"/>
    <w:link w:val="NoSpacingChar"/>
    <w:uiPriority w:val="1"/>
    <w:qFormat/>
    <w:rsid w:val="00642147"/>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6B1DC7"/>
    <w:pPr>
      <w:tabs>
        <w:tab w:val="center" w:pos="4680"/>
        <w:tab w:val="right" w:pos="9360"/>
      </w:tabs>
    </w:pPr>
  </w:style>
  <w:style w:type="character" w:customStyle="1" w:styleId="HeaderChar">
    <w:name w:val="Header Char"/>
    <w:basedOn w:val="DefaultParagraphFont"/>
    <w:link w:val="Header"/>
    <w:uiPriority w:val="99"/>
    <w:rsid w:val="006B1D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1DC7"/>
    <w:pPr>
      <w:tabs>
        <w:tab w:val="center" w:pos="4680"/>
        <w:tab w:val="right" w:pos="9360"/>
      </w:tabs>
    </w:pPr>
  </w:style>
  <w:style w:type="character" w:customStyle="1" w:styleId="FooterChar">
    <w:name w:val="Footer Char"/>
    <w:basedOn w:val="DefaultParagraphFont"/>
    <w:link w:val="Footer"/>
    <w:uiPriority w:val="99"/>
    <w:rsid w:val="006B1DC7"/>
    <w:rPr>
      <w:rFonts w:ascii="Times New Roman" w:eastAsia="Times New Roman" w:hAnsi="Times New Roman" w:cs="Times New Roman"/>
      <w:sz w:val="24"/>
      <w:szCs w:val="24"/>
    </w:rPr>
  </w:style>
  <w:style w:type="paragraph" w:styleId="ListParagraph">
    <w:name w:val="List Paragraph"/>
    <w:basedOn w:val="Normal"/>
    <w:uiPriority w:val="1"/>
    <w:qFormat/>
    <w:rsid w:val="0076287F"/>
    <w:pPr>
      <w:ind w:left="720"/>
      <w:contextualSpacing/>
    </w:pPr>
  </w:style>
  <w:style w:type="character" w:customStyle="1" w:styleId="BalloonTextChar">
    <w:name w:val="Balloon Text Char"/>
    <w:basedOn w:val="DefaultParagraphFont"/>
    <w:link w:val="BalloonText"/>
    <w:uiPriority w:val="99"/>
    <w:semiHidden/>
    <w:rsid w:val="00BD2157"/>
    <w:rPr>
      <w:rFonts w:ascii="Tahoma" w:hAnsi="Tahoma" w:cs="Tahoma"/>
      <w:sz w:val="16"/>
      <w:szCs w:val="16"/>
    </w:rPr>
  </w:style>
  <w:style w:type="paragraph" w:styleId="BalloonText">
    <w:name w:val="Balloon Text"/>
    <w:basedOn w:val="Normal"/>
    <w:link w:val="BalloonTextChar"/>
    <w:uiPriority w:val="99"/>
    <w:semiHidden/>
    <w:unhideWhenUsed/>
    <w:rsid w:val="00BD2157"/>
    <w:rPr>
      <w:rFonts w:ascii="Tahoma" w:eastAsiaTheme="minorHAnsi" w:hAnsi="Tahoma" w:cs="Tahoma"/>
      <w:sz w:val="16"/>
      <w:szCs w:val="16"/>
    </w:rPr>
  </w:style>
  <w:style w:type="table" w:styleId="TableGrid">
    <w:name w:val="Table Grid"/>
    <w:basedOn w:val="TableNormal"/>
    <w:uiPriority w:val="39"/>
    <w:rsid w:val="00BD2157"/>
    <w:pPr>
      <w:spacing w:after="0" w:line="240" w:lineRule="auto"/>
    </w:pPr>
    <w:rPr>
      <w:rFonts w:cstheme="minorHAnsi"/>
      <w:color w:val="0070C0"/>
      <w:sz w:val="20"/>
      <w:szCs w:val="20"/>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BD2157"/>
    <w:rPr>
      <w:rFonts w:cstheme="minorHAnsi"/>
      <w:sz w:val="20"/>
      <w:szCs w:val="20"/>
    </w:rPr>
  </w:style>
  <w:style w:type="paragraph" w:styleId="CommentText">
    <w:name w:val="annotation text"/>
    <w:basedOn w:val="Normal"/>
    <w:link w:val="CommentTextChar"/>
    <w:uiPriority w:val="99"/>
    <w:semiHidden/>
    <w:unhideWhenUsed/>
    <w:rsid w:val="00BD2157"/>
    <w:rPr>
      <w:rFonts w:asciiTheme="minorHAnsi" w:eastAsiaTheme="minorHAnsi" w:hAnsiTheme="minorHAnsi" w:cstheme="minorHAnsi"/>
      <w:sz w:val="20"/>
      <w:szCs w:val="20"/>
    </w:rPr>
  </w:style>
  <w:style w:type="character" w:customStyle="1" w:styleId="CommentSubjectChar">
    <w:name w:val="Comment Subject Char"/>
    <w:basedOn w:val="CommentTextChar"/>
    <w:link w:val="CommentSubject"/>
    <w:uiPriority w:val="99"/>
    <w:semiHidden/>
    <w:rsid w:val="00BD2157"/>
    <w:rPr>
      <w:rFonts w:cstheme="minorHAnsi"/>
      <w:b/>
      <w:bCs/>
      <w:sz w:val="20"/>
      <w:szCs w:val="20"/>
    </w:rPr>
  </w:style>
  <w:style w:type="paragraph" w:styleId="CommentSubject">
    <w:name w:val="annotation subject"/>
    <w:basedOn w:val="CommentText"/>
    <w:next w:val="CommentText"/>
    <w:link w:val="CommentSubjectChar"/>
    <w:uiPriority w:val="99"/>
    <w:semiHidden/>
    <w:unhideWhenUsed/>
    <w:rsid w:val="00BD2157"/>
    <w:rPr>
      <w:b/>
      <w:bCs/>
    </w:rPr>
  </w:style>
  <w:style w:type="paragraph" w:customStyle="1" w:styleId="Level2">
    <w:name w:val="Level 2"/>
    <w:basedOn w:val="Normal"/>
    <w:rsid w:val="00BD2157"/>
    <w:pPr>
      <w:autoSpaceDE w:val="0"/>
      <w:autoSpaceDN w:val="0"/>
      <w:adjustRightInd w:val="0"/>
      <w:spacing w:before="180" w:line="280" w:lineRule="atLeast"/>
      <w:ind w:left="1152" w:hanging="216"/>
      <w:jc w:val="both"/>
    </w:pPr>
    <w:rPr>
      <w:rFonts w:ascii="Berkeley Book" w:hAnsi="Berkeley Book"/>
      <w:sz w:val="21"/>
      <w:szCs w:val="20"/>
    </w:rPr>
  </w:style>
  <w:style w:type="paragraph" w:customStyle="1" w:styleId="Level1">
    <w:name w:val="Level 1"/>
    <w:basedOn w:val="Normal"/>
    <w:rsid w:val="00BD2157"/>
    <w:pPr>
      <w:autoSpaceDE w:val="0"/>
      <w:autoSpaceDN w:val="0"/>
      <w:adjustRightInd w:val="0"/>
      <w:spacing w:before="240" w:line="280" w:lineRule="atLeast"/>
      <w:ind w:left="936" w:hanging="216"/>
      <w:jc w:val="both"/>
    </w:pPr>
    <w:rPr>
      <w:rFonts w:ascii="Berkeley Book" w:hAnsi="Berkeley Book"/>
      <w:sz w:val="21"/>
      <w:szCs w:val="20"/>
    </w:rPr>
  </w:style>
  <w:style w:type="paragraph" w:customStyle="1" w:styleId="Level3">
    <w:name w:val="Level 3"/>
    <w:basedOn w:val="Level2"/>
    <w:rsid w:val="00BD2157"/>
    <w:pPr>
      <w:ind w:left="1368"/>
    </w:pPr>
  </w:style>
  <w:style w:type="paragraph" w:customStyle="1" w:styleId="Level4">
    <w:name w:val="Level 4"/>
    <w:basedOn w:val="Level3"/>
    <w:rsid w:val="00BD2157"/>
    <w:pPr>
      <w:tabs>
        <w:tab w:val="left" w:pos="1656"/>
        <w:tab w:val="left" w:pos="1800"/>
      </w:tabs>
      <w:ind w:left="1800" w:hanging="360"/>
    </w:pPr>
  </w:style>
  <w:style w:type="paragraph" w:styleId="BodyText">
    <w:name w:val="Body Text"/>
    <w:basedOn w:val="Normal"/>
    <w:link w:val="BodyTextChar"/>
    <w:uiPriority w:val="1"/>
    <w:qFormat/>
    <w:rsid w:val="00BD2157"/>
    <w:pPr>
      <w:widowControl w:val="0"/>
      <w:autoSpaceDE w:val="0"/>
      <w:autoSpaceDN w:val="0"/>
      <w:ind w:left="116"/>
    </w:pPr>
    <w:rPr>
      <w:rFonts w:ascii="Arial" w:eastAsia="Arial" w:hAnsi="Arial" w:cs="Arial"/>
    </w:rPr>
  </w:style>
  <w:style w:type="character" w:customStyle="1" w:styleId="BodyTextChar">
    <w:name w:val="Body Text Char"/>
    <w:basedOn w:val="DefaultParagraphFont"/>
    <w:link w:val="BodyText"/>
    <w:uiPriority w:val="1"/>
    <w:rsid w:val="00BD2157"/>
    <w:rPr>
      <w:rFonts w:ascii="Arial" w:eastAsia="Arial" w:hAnsi="Arial" w:cs="Arial"/>
      <w:sz w:val="24"/>
      <w:szCs w:val="24"/>
    </w:rPr>
  </w:style>
  <w:style w:type="paragraph" w:customStyle="1" w:styleId="Default">
    <w:name w:val="Default"/>
    <w:rsid w:val="00BD2157"/>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9020A"/>
    <w:rPr>
      <w:sz w:val="16"/>
      <w:szCs w:val="16"/>
    </w:rPr>
  </w:style>
  <w:style w:type="character" w:customStyle="1" w:styleId="UnresolvedMention1">
    <w:name w:val="Unresolved Mention1"/>
    <w:basedOn w:val="DefaultParagraphFont"/>
    <w:uiPriority w:val="99"/>
    <w:semiHidden/>
    <w:unhideWhenUsed/>
    <w:rsid w:val="00D9020A"/>
    <w:rPr>
      <w:color w:val="605E5C"/>
      <w:shd w:val="clear" w:color="auto" w:fill="E1DFDD"/>
    </w:rPr>
  </w:style>
  <w:style w:type="paragraph" w:styleId="Revision">
    <w:name w:val="Revision"/>
    <w:hidden/>
    <w:uiPriority w:val="99"/>
    <w:semiHidden/>
    <w:rsid w:val="00D9020A"/>
    <w:pPr>
      <w:spacing w:after="0" w:line="240" w:lineRule="auto"/>
    </w:pPr>
    <w:rPr>
      <w:rFonts w:cstheme="minorHAnsi"/>
      <w:sz w:val="20"/>
      <w:szCs w:val="20"/>
    </w:rPr>
  </w:style>
  <w:style w:type="paragraph" w:styleId="NormalWeb">
    <w:name w:val="Normal (Web)"/>
    <w:basedOn w:val="Normal"/>
    <w:uiPriority w:val="99"/>
    <w:semiHidden/>
    <w:unhideWhenUsed/>
    <w:rsid w:val="00D9020A"/>
    <w:pPr>
      <w:spacing w:before="100" w:beforeAutospacing="1" w:after="100" w:afterAutospacing="1"/>
    </w:pPr>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D9020A"/>
    <w:rPr>
      <w:color w:val="954F72" w:themeColor="followedHyperlink"/>
      <w:u w:val="single"/>
    </w:rPr>
  </w:style>
  <w:style w:type="paragraph" w:customStyle="1" w:styleId="BlockQuote">
    <w:name w:val="BlockQuote"/>
    <w:basedOn w:val="Normal"/>
    <w:rsid w:val="00E07224"/>
    <w:pPr>
      <w:ind w:left="1440" w:right="14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9D713-A115-4355-9569-11FA009A1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9</Pages>
  <Words>3725</Words>
  <Characters>21236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Oberly</dc:creator>
  <cp:keywords/>
  <dc:description/>
  <cp:lastModifiedBy>Clerk Oxford Township</cp:lastModifiedBy>
  <cp:revision>20</cp:revision>
  <cp:lastPrinted>2020-07-31T18:00:00Z</cp:lastPrinted>
  <dcterms:created xsi:type="dcterms:W3CDTF">2021-03-22T14:35:00Z</dcterms:created>
  <dcterms:modified xsi:type="dcterms:W3CDTF">2021-03-29T19:14:00Z</dcterms:modified>
</cp:coreProperties>
</file>