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B723D" w14:textId="5E168927" w:rsidR="00C878D0" w:rsidRDefault="00C878D0" w:rsidP="00C878D0">
      <w:pPr>
        <w:jc w:val="center"/>
        <w:rPr>
          <w:b/>
        </w:rPr>
      </w:pPr>
      <w:r>
        <w:rPr>
          <w:b/>
        </w:rPr>
        <w:t xml:space="preserve">TOWNSHIP </w:t>
      </w:r>
      <w:r w:rsidR="00494273">
        <w:rPr>
          <w:b/>
        </w:rPr>
        <w:t xml:space="preserve">WORKSHOP </w:t>
      </w:r>
      <w:r>
        <w:rPr>
          <w:b/>
        </w:rPr>
        <w:t>MEETING</w:t>
      </w:r>
    </w:p>
    <w:p w14:paraId="2DAA3A5F" w14:textId="25F86799" w:rsidR="00C878D0" w:rsidRDefault="00CE407B" w:rsidP="00C878D0">
      <w:pPr>
        <w:jc w:val="center"/>
        <w:rPr>
          <w:b/>
        </w:rPr>
      </w:pPr>
      <w:r>
        <w:rPr>
          <w:b/>
        </w:rPr>
        <w:t>October 6</w:t>
      </w:r>
      <w:r w:rsidR="00C878D0">
        <w:rPr>
          <w:b/>
        </w:rPr>
        <w:t>, 202</w:t>
      </w:r>
      <w:r w:rsidR="00110A05">
        <w:rPr>
          <w:b/>
        </w:rPr>
        <w:t>1</w:t>
      </w:r>
      <w:r w:rsidR="00C878D0">
        <w:rPr>
          <w:b/>
        </w:rPr>
        <w:t xml:space="preserve"> </w:t>
      </w:r>
      <w:r w:rsidR="00110A05">
        <w:rPr>
          <w:b/>
        </w:rPr>
        <w:t>at</w:t>
      </w:r>
      <w:r w:rsidR="00AF0EF8">
        <w:rPr>
          <w:b/>
        </w:rPr>
        <w:t xml:space="preserve"> </w:t>
      </w:r>
      <w:r w:rsidR="003F44CC">
        <w:rPr>
          <w:b/>
        </w:rPr>
        <w:t>7:0</w:t>
      </w:r>
      <w:r w:rsidR="00C878D0">
        <w:rPr>
          <w:b/>
        </w:rPr>
        <w:t>0 PM</w:t>
      </w:r>
    </w:p>
    <w:p w14:paraId="768E086E" w14:textId="77777777" w:rsidR="00C878D0" w:rsidRDefault="00C878D0" w:rsidP="00C878D0">
      <w:pPr>
        <w:rPr>
          <w:b/>
        </w:rPr>
      </w:pPr>
    </w:p>
    <w:p w14:paraId="41E64D76" w14:textId="77777777" w:rsidR="00C878D0" w:rsidRPr="00496779" w:rsidRDefault="00C878D0" w:rsidP="00C878D0">
      <w:pPr>
        <w:rPr>
          <w:b/>
          <w:sz w:val="22"/>
          <w:szCs w:val="22"/>
        </w:rPr>
      </w:pPr>
      <w:r w:rsidRPr="00496779">
        <w:rPr>
          <w:b/>
          <w:sz w:val="22"/>
          <w:szCs w:val="22"/>
          <w:u w:val="single"/>
        </w:rPr>
        <w:t>Meeting Called to Order</w:t>
      </w:r>
      <w:r w:rsidRPr="00496779">
        <w:rPr>
          <w:b/>
          <w:sz w:val="22"/>
          <w:szCs w:val="22"/>
        </w:rPr>
        <w:tab/>
      </w:r>
      <w:r w:rsidRPr="00496779">
        <w:rPr>
          <w:b/>
          <w:sz w:val="22"/>
          <w:szCs w:val="22"/>
        </w:rPr>
        <w:tab/>
      </w:r>
      <w:r w:rsidRPr="00496779">
        <w:rPr>
          <w:b/>
          <w:sz w:val="22"/>
          <w:szCs w:val="22"/>
        </w:rPr>
        <w:tab/>
      </w:r>
      <w:r w:rsidRPr="00496779">
        <w:rPr>
          <w:b/>
          <w:sz w:val="22"/>
          <w:szCs w:val="22"/>
        </w:rPr>
        <w:tab/>
      </w:r>
      <w:r w:rsidRPr="00496779">
        <w:rPr>
          <w:b/>
          <w:sz w:val="22"/>
          <w:szCs w:val="22"/>
        </w:rPr>
        <w:tab/>
      </w:r>
      <w:r w:rsidRPr="00496779">
        <w:rPr>
          <w:b/>
          <w:sz w:val="22"/>
          <w:szCs w:val="22"/>
        </w:rPr>
        <w:tab/>
      </w:r>
      <w:r w:rsidRPr="00496779">
        <w:rPr>
          <w:b/>
          <w:sz w:val="22"/>
          <w:szCs w:val="22"/>
        </w:rPr>
        <w:tab/>
      </w:r>
      <w:r w:rsidRPr="00496779">
        <w:rPr>
          <w:b/>
          <w:sz w:val="22"/>
          <w:szCs w:val="22"/>
          <w:u w:val="single"/>
        </w:rPr>
        <w:t>Subject to Change</w:t>
      </w:r>
    </w:p>
    <w:p w14:paraId="3B36781E" w14:textId="77777777" w:rsidR="00C878D0" w:rsidRPr="00496779" w:rsidRDefault="00C878D0" w:rsidP="00C878D0">
      <w:pPr>
        <w:pStyle w:val="NoSpacing"/>
        <w:rPr>
          <w:rFonts w:ascii="Times New Roman" w:hAnsi="Times New Roman"/>
        </w:rPr>
      </w:pPr>
    </w:p>
    <w:p w14:paraId="33AADEFB" w14:textId="77777777" w:rsidR="00C878D0" w:rsidRPr="00496779" w:rsidRDefault="00C878D0" w:rsidP="00C878D0">
      <w:pPr>
        <w:pStyle w:val="NoSpacing"/>
        <w:rPr>
          <w:rFonts w:ascii="Times New Roman" w:hAnsi="Times New Roman"/>
          <w:b/>
        </w:rPr>
      </w:pPr>
      <w:r w:rsidRPr="00496779">
        <w:rPr>
          <w:rFonts w:ascii="Times New Roman" w:hAnsi="Times New Roman"/>
          <w:b/>
          <w:u w:val="single"/>
        </w:rPr>
        <w:t>Sunshine Statement</w:t>
      </w:r>
      <w:r w:rsidRPr="00496779">
        <w:rPr>
          <w:rFonts w:ascii="Times New Roman" w:hAnsi="Times New Roman"/>
          <w:b/>
        </w:rPr>
        <w:t xml:space="preserve">: </w:t>
      </w:r>
    </w:p>
    <w:p w14:paraId="4E639342" w14:textId="77777777" w:rsidR="008A20B2" w:rsidRPr="00496779" w:rsidRDefault="008A20B2" w:rsidP="008A20B2">
      <w:pPr>
        <w:pStyle w:val="NoSpacing"/>
        <w:rPr>
          <w:rFonts w:ascii="Times New Roman" w:hAnsi="Times New Roman"/>
          <w:color w:val="000000"/>
        </w:rPr>
      </w:pPr>
      <w:r w:rsidRPr="00496779">
        <w:rPr>
          <w:rFonts w:ascii="Times New Roman" w:hAnsi="Times New Roman"/>
          <w:color w:val="000000"/>
        </w:rPr>
        <w:t>Notice of time, date, location and agenda of this meeting, to the extent then known was provided at least forty-eight (48) hours prior to the commencement of this meeting in the following manner pursuant to the provisions of Chapter 231 of the law of 1975 "the Open Public Meetings Act:"</w:t>
      </w:r>
    </w:p>
    <w:p w14:paraId="5D151CB9" w14:textId="77777777" w:rsidR="008A20B2" w:rsidRPr="00496779" w:rsidRDefault="008A20B2" w:rsidP="008A20B2">
      <w:pPr>
        <w:numPr>
          <w:ilvl w:val="0"/>
          <w:numId w:val="2"/>
        </w:numPr>
        <w:spacing w:after="100" w:afterAutospacing="1"/>
        <w:rPr>
          <w:color w:val="000000"/>
          <w:sz w:val="22"/>
          <w:szCs w:val="22"/>
        </w:rPr>
      </w:pPr>
      <w:r w:rsidRPr="00496779">
        <w:rPr>
          <w:color w:val="000000"/>
          <w:sz w:val="22"/>
          <w:szCs w:val="22"/>
        </w:rPr>
        <w:t>Emailing to the Express Times / Warren County NJ Zoned Edition</w:t>
      </w:r>
      <w:r w:rsidRPr="00496779">
        <w:rPr>
          <w:color w:val="000000"/>
          <w:sz w:val="22"/>
          <w:szCs w:val="22"/>
        </w:rPr>
        <w:tab/>
      </w:r>
    </w:p>
    <w:p w14:paraId="0DFBC591" w14:textId="77777777" w:rsidR="008A20B2" w:rsidRPr="00496779" w:rsidRDefault="008A20B2" w:rsidP="008A20B2">
      <w:pPr>
        <w:numPr>
          <w:ilvl w:val="0"/>
          <w:numId w:val="2"/>
        </w:numPr>
        <w:spacing w:before="100" w:beforeAutospacing="1" w:after="100" w:afterAutospacing="1"/>
        <w:rPr>
          <w:b/>
          <w:sz w:val="22"/>
          <w:szCs w:val="22"/>
        </w:rPr>
      </w:pPr>
      <w:r w:rsidRPr="00496779">
        <w:rPr>
          <w:color w:val="000000"/>
          <w:sz w:val="22"/>
          <w:szCs w:val="22"/>
        </w:rPr>
        <w:t>Posting on the Township web-site &amp; Facebook page</w:t>
      </w:r>
    </w:p>
    <w:p w14:paraId="1EB8573D" w14:textId="77777777" w:rsidR="00C878D0" w:rsidRPr="00496779" w:rsidRDefault="00C878D0" w:rsidP="00C878D0">
      <w:pPr>
        <w:pStyle w:val="NoSpacing"/>
        <w:rPr>
          <w:rFonts w:ascii="Times New Roman" w:hAnsi="Times New Roman"/>
          <w:b/>
        </w:rPr>
      </w:pPr>
      <w:r w:rsidRPr="00496779">
        <w:rPr>
          <w:rFonts w:ascii="Times New Roman" w:hAnsi="Times New Roman"/>
          <w:b/>
          <w:u w:val="single"/>
        </w:rPr>
        <w:t>Opening</w:t>
      </w:r>
      <w:r w:rsidRPr="00496779">
        <w:rPr>
          <w:rFonts w:ascii="Times New Roman" w:hAnsi="Times New Roman"/>
          <w:b/>
        </w:rPr>
        <w:t>: Flag Salute</w:t>
      </w:r>
    </w:p>
    <w:p w14:paraId="20F7818D" w14:textId="77777777" w:rsidR="00C878D0" w:rsidRPr="00496779" w:rsidRDefault="00C878D0" w:rsidP="00C878D0">
      <w:pPr>
        <w:pStyle w:val="NoSpacing"/>
        <w:rPr>
          <w:rFonts w:ascii="Times New Roman" w:hAnsi="Times New Roman"/>
          <w:b/>
        </w:rPr>
      </w:pPr>
    </w:p>
    <w:p w14:paraId="5231AF26" w14:textId="6C44DF40" w:rsidR="00C878D0" w:rsidRPr="00496779" w:rsidRDefault="00C878D0" w:rsidP="00C878D0">
      <w:pPr>
        <w:pStyle w:val="NoSpacing"/>
        <w:rPr>
          <w:rFonts w:ascii="Times New Roman" w:hAnsi="Times New Roman"/>
          <w:b/>
        </w:rPr>
      </w:pPr>
      <w:r w:rsidRPr="00496779">
        <w:rPr>
          <w:rFonts w:ascii="Times New Roman" w:hAnsi="Times New Roman"/>
          <w:b/>
          <w:u w:val="single"/>
        </w:rPr>
        <w:t>Roll Call:</w:t>
      </w:r>
      <w:r w:rsidR="006126BD" w:rsidRPr="00496779">
        <w:rPr>
          <w:rFonts w:ascii="Times New Roman" w:hAnsi="Times New Roman"/>
          <w:b/>
          <w:u w:val="single"/>
        </w:rPr>
        <w:t xml:space="preserve"> </w:t>
      </w:r>
      <w:r w:rsidR="006126BD" w:rsidRPr="00496779">
        <w:rPr>
          <w:rFonts w:ascii="Times New Roman" w:hAnsi="Times New Roman"/>
          <w:b/>
        </w:rPr>
        <w:t xml:space="preserve">Mrs. Miller, </w:t>
      </w:r>
      <w:r w:rsidR="007376E9">
        <w:rPr>
          <w:rFonts w:ascii="Times New Roman" w:hAnsi="Times New Roman"/>
          <w:b/>
        </w:rPr>
        <w:t xml:space="preserve">Mrs. Koufodontes, </w:t>
      </w:r>
      <w:r w:rsidR="006126BD" w:rsidRPr="00496779">
        <w:rPr>
          <w:rFonts w:ascii="Times New Roman" w:hAnsi="Times New Roman"/>
          <w:b/>
        </w:rPr>
        <w:t>M</w:t>
      </w:r>
      <w:r w:rsidR="00110A05" w:rsidRPr="00496779">
        <w:rPr>
          <w:rFonts w:ascii="Times New Roman" w:hAnsi="Times New Roman"/>
          <w:b/>
        </w:rPr>
        <w:t>ayor</w:t>
      </w:r>
      <w:r w:rsidR="006126BD" w:rsidRPr="00496779">
        <w:rPr>
          <w:rFonts w:ascii="Times New Roman" w:hAnsi="Times New Roman"/>
          <w:b/>
        </w:rPr>
        <w:t xml:space="preserve"> Norton</w:t>
      </w:r>
    </w:p>
    <w:p w14:paraId="22C72D55" w14:textId="77777777" w:rsidR="00E053E2" w:rsidRPr="00E053E2" w:rsidRDefault="00E053E2" w:rsidP="00C878D0">
      <w:pPr>
        <w:pStyle w:val="NoSpacing"/>
        <w:rPr>
          <w:rFonts w:ascii="Times New Roman" w:hAnsi="Times New Roman"/>
          <w:b/>
          <w:u w:val="single"/>
        </w:rPr>
      </w:pPr>
    </w:p>
    <w:p w14:paraId="5B9415B8" w14:textId="2E20F4A2" w:rsidR="008A20B2" w:rsidRPr="00756ACE" w:rsidRDefault="008A20B2" w:rsidP="008A20B2">
      <w:pPr>
        <w:pStyle w:val="NoSpacing"/>
        <w:rPr>
          <w:rFonts w:ascii="Times New Roman" w:hAnsi="Times New Roman"/>
          <w:bCs/>
        </w:rPr>
      </w:pPr>
      <w:r w:rsidRPr="00496779">
        <w:rPr>
          <w:rFonts w:ascii="Times New Roman" w:hAnsi="Times New Roman"/>
          <w:b/>
          <w:u w:val="single"/>
        </w:rPr>
        <w:t>Meeting Minutes</w:t>
      </w:r>
      <w:r w:rsidRPr="00405C42">
        <w:rPr>
          <w:rFonts w:ascii="Times New Roman" w:hAnsi="Times New Roman"/>
          <w:bCs/>
        </w:rPr>
        <w:t>:</w:t>
      </w:r>
      <w:r w:rsidR="00405C42" w:rsidRPr="00405C42">
        <w:rPr>
          <w:rFonts w:ascii="Times New Roman" w:hAnsi="Times New Roman"/>
          <w:bCs/>
        </w:rPr>
        <w:t xml:space="preserve"> September </w:t>
      </w:r>
      <w:r w:rsidR="004D4B6E">
        <w:rPr>
          <w:rFonts w:ascii="Times New Roman" w:hAnsi="Times New Roman"/>
          <w:bCs/>
        </w:rPr>
        <w:t>15</w:t>
      </w:r>
      <w:r w:rsidR="00A010EB" w:rsidRPr="00405C42">
        <w:rPr>
          <w:rFonts w:ascii="Times New Roman" w:hAnsi="Times New Roman"/>
          <w:bCs/>
        </w:rPr>
        <w:t>,</w:t>
      </w:r>
      <w:r w:rsidR="00A010EB">
        <w:rPr>
          <w:rFonts w:ascii="Times New Roman" w:hAnsi="Times New Roman"/>
          <w:bCs/>
        </w:rPr>
        <w:t xml:space="preserve"> 2021 </w:t>
      </w:r>
      <w:r w:rsidR="00756ACE">
        <w:rPr>
          <w:rFonts w:ascii="Times New Roman" w:hAnsi="Times New Roman"/>
          <w:bCs/>
        </w:rPr>
        <w:t xml:space="preserve">Regular meeting minutes </w:t>
      </w:r>
    </w:p>
    <w:p w14:paraId="6FC0FB15" w14:textId="77777777" w:rsidR="0024547F" w:rsidRDefault="0024547F" w:rsidP="00C878D0">
      <w:pPr>
        <w:pStyle w:val="NoSpacing"/>
        <w:rPr>
          <w:rFonts w:ascii="Times New Roman" w:hAnsi="Times New Roman"/>
          <w:b/>
          <w:bCs/>
          <w:color w:val="000000"/>
          <w:u w:val="single"/>
        </w:rPr>
      </w:pPr>
    </w:p>
    <w:p w14:paraId="6DC6616C" w14:textId="582DCA91" w:rsidR="008A20B2" w:rsidRPr="00496779" w:rsidRDefault="008A20B2" w:rsidP="00C878D0">
      <w:pPr>
        <w:pStyle w:val="NoSpacing"/>
        <w:rPr>
          <w:rFonts w:ascii="Times New Roman" w:hAnsi="Times New Roman"/>
          <w:color w:val="000000"/>
        </w:rPr>
      </w:pPr>
      <w:r w:rsidRPr="00496779">
        <w:rPr>
          <w:rFonts w:ascii="Times New Roman" w:hAnsi="Times New Roman"/>
          <w:b/>
          <w:bCs/>
          <w:color w:val="000000"/>
          <w:u w:val="single"/>
        </w:rPr>
        <w:t>Public Comment</w:t>
      </w:r>
      <w:r w:rsidRPr="00496779">
        <w:rPr>
          <w:rFonts w:ascii="Times New Roman" w:hAnsi="Times New Roman"/>
          <w:color w:val="000000"/>
        </w:rPr>
        <w:t xml:space="preserve"> </w:t>
      </w:r>
      <w:r w:rsidR="006B5847">
        <w:rPr>
          <w:rFonts w:ascii="Times New Roman" w:hAnsi="Times New Roman"/>
          <w:color w:val="000000"/>
        </w:rPr>
        <w:t>–</w:t>
      </w:r>
      <w:r w:rsidRPr="00496779">
        <w:rPr>
          <w:rFonts w:ascii="Times New Roman" w:hAnsi="Times New Roman"/>
          <w:color w:val="000000"/>
        </w:rPr>
        <w:t xml:space="preserve"> </w:t>
      </w:r>
      <w:r w:rsidR="006B5847">
        <w:rPr>
          <w:rFonts w:ascii="Times New Roman" w:hAnsi="Times New Roman"/>
          <w:color w:val="000000"/>
        </w:rPr>
        <w:t xml:space="preserve">on </w:t>
      </w:r>
      <w:r w:rsidRPr="006B5847">
        <w:rPr>
          <w:rFonts w:ascii="Times New Roman" w:hAnsi="Times New Roman"/>
          <w:color w:val="000000"/>
        </w:rPr>
        <w:t>agenda items</w:t>
      </w:r>
      <w:r w:rsidRPr="00496779">
        <w:rPr>
          <w:rFonts w:ascii="Times New Roman" w:hAnsi="Times New Roman"/>
          <w:b/>
          <w:bCs/>
          <w:color w:val="000000"/>
        </w:rPr>
        <w:t xml:space="preserve"> </w:t>
      </w:r>
      <w:r w:rsidR="006B5847" w:rsidRPr="006B5847">
        <w:rPr>
          <w:rFonts w:ascii="Times New Roman" w:hAnsi="Times New Roman"/>
          <w:color w:val="000000"/>
        </w:rPr>
        <w:t>only</w:t>
      </w:r>
      <w:r w:rsidR="006B5847">
        <w:rPr>
          <w:rFonts w:ascii="Times New Roman" w:hAnsi="Times New Roman"/>
          <w:b/>
          <w:bCs/>
          <w:color w:val="000000"/>
        </w:rPr>
        <w:t xml:space="preserve">. </w:t>
      </w:r>
      <w:r w:rsidR="006B5847" w:rsidRPr="006B5847">
        <w:rPr>
          <w:rFonts w:ascii="Times New Roman" w:hAnsi="Times New Roman"/>
          <w:color w:val="000000"/>
        </w:rPr>
        <w:t>Each person will be allotted</w:t>
      </w:r>
      <w:r w:rsidR="006B5847">
        <w:rPr>
          <w:rFonts w:ascii="Times New Roman" w:hAnsi="Times New Roman"/>
          <w:b/>
          <w:bCs/>
          <w:color w:val="000000"/>
        </w:rPr>
        <w:t xml:space="preserve"> </w:t>
      </w:r>
      <w:r w:rsidR="0016441E" w:rsidRPr="00496779">
        <w:rPr>
          <w:rFonts w:ascii="Times New Roman" w:hAnsi="Times New Roman"/>
          <w:color w:val="000000"/>
        </w:rPr>
        <w:t xml:space="preserve">three (3) </w:t>
      </w:r>
      <w:r w:rsidRPr="00496779">
        <w:rPr>
          <w:rFonts w:ascii="Times New Roman" w:hAnsi="Times New Roman"/>
          <w:color w:val="000000"/>
        </w:rPr>
        <w:t xml:space="preserve">minutes to speak and shall state their name, place of residence or group affiliation, if appropriate. </w:t>
      </w:r>
    </w:p>
    <w:p w14:paraId="406916A6" w14:textId="1A96A4AA" w:rsidR="008A20B2" w:rsidRPr="00496779" w:rsidRDefault="008A20B2" w:rsidP="00C878D0">
      <w:pPr>
        <w:pStyle w:val="NoSpacing"/>
        <w:rPr>
          <w:rFonts w:ascii="Times New Roman" w:hAnsi="Times New Roman"/>
          <w:color w:val="000000"/>
        </w:rPr>
      </w:pPr>
    </w:p>
    <w:p w14:paraId="2037D6BE" w14:textId="462964AB" w:rsidR="008A20B2" w:rsidRDefault="008A20B2" w:rsidP="00C878D0">
      <w:pPr>
        <w:pStyle w:val="NoSpacing"/>
        <w:rPr>
          <w:rFonts w:ascii="Times New Roman" w:hAnsi="Times New Roman"/>
          <w:b/>
          <w:u w:val="single"/>
        </w:rPr>
      </w:pPr>
      <w:r w:rsidRPr="00496779">
        <w:rPr>
          <w:rFonts w:ascii="Times New Roman" w:hAnsi="Times New Roman"/>
          <w:b/>
          <w:u w:val="single"/>
        </w:rPr>
        <w:t>Ordinances:</w:t>
      </w:r>
      <w:r w:rsidR="0016441E" w:rsidRPr="00496779">
        <w:rPr>
          <w:rFonts w:ascii="Times New Roman" w:hAnsi="Times New Roman"/>
          <w:b/>
          <w:u w:val="single"/>
        </w:rPr>
        <w:t xml:space="preserve"> 2</w:t>
      </w:r>
      <w:r w:rsidR="0016441E" w:rsidRPr="00496779">
        <w:rPr>
          <w:rFonts w:ascii="Times New Roman" w:hAnsi="Times New Roman"/>
          <w:b/>
          <w:u w:val="single"/>
          <w:vertAlign w:val="superscript"/>
        </w:rPr>
        <w:t>nd</w:t>
      </w:r>
      <w:r w:rsidR="0016441E" w:rsidRPr="00496779">
        <w:rPr>
          <w:rFonts w:ascii="Times New Roman" w:hAnsi="Times New Roman"/>
          <w:b/>
          <w:u w:val="single"/>
        </w:rPr>
        <w:t xml:space="preserve"> Reading</w:t>
      </w:r>
      <w:r w:rsidR="001D02FF" w:rsidRPr="00496779">
        <w:rPr>
          <w:rFonts w:ascii="Times New Roman" w:hAnsi="Times New Roman"/>
          <w:b/>
          <w:u w:val="single"/>
        </w:rPr>
        <w:t>/ Public Hearing</w:t>
      </w:r>
    </w:p>
    <w:p w14:paraId="3D07CDA9" w14:textId="0D053525" w:rsidR="003D16DF" w:rsidRPr="00116AC6" w:rsidRDefault="003D16DF" w:rsidP="003D16DF">
      <w:pPr>
        <w:pStyle w:val="NoSpacing"/>
        <w:numPr>
          <w:ilvl w:val="0"/>
          <w:numId w:val="9"/>
        </w:numPr>
        <w:rPr>
          <w:rFonts w:ascii="Times New Roman" w:hAnsi="Times New Roman"/>
          <w:b/>
          <w:u w:val="single"/>
        </w:rPr>
      </w:pPr>
      <w:r w:rsidRPr="003D16DF">
        <w:rPr>
          <w:rFonts w:ascii="Times New Roman" w:hAnsi="Times New Roman"/>
          <w:bCs/>
        </w:rPr>
        <w:t>Ordinance 2021-</w:t>
      </w:r>
      <w:r>
        <w:rPr>
          <w:rFonts w:ascii="Times New Roman" w:hAnsi="Times New Roman"/>
          <w:bCs/>
        </w:rPr>
        <w:t>13 Trailer Parking at Oxford Lake</w:t>
      </w:r>
    </w:p>
    <w:p w14:paraId="1BD49280" w14:textId="101A467D" w:rsidR="00116AC6" w:rsidRPr="00116AC6" w:rsidRDefault="00116AC6" w:rsidP="00116AC6">
      <w:pPr>
        <w:pStyle w:val="NoSpacing"/>
        <w:numPr>
          <w:ilvl w:val="0"/>
          <w:numId w:val="9"/>
        </w:numPr>
        <w:rPr>
          <w:rFonts w:ascii="Times New Roman" w:hAnsi="Times New Roman"/>
          <w:b/>
          <w:u w:val="single"/>
        </w:rPr>
      </w:pPr>
      <w:r>
        <w:rPr>
          <w:rFonts w:ascii="Times New Roman" w:hAnsi="Times New Roman"/>
          <w:bCs/>
        </w:rPr>
        <w:t>Ordinance 2021-14 Transfer of Property from Warren County</w:t>
      </w:r>
    </w:p>
    <w:p w14:paraId="663B2B57" w14:textId="649B9DF8" w:rsidR="00CE407B" w:rsidRPr="00E84A0F" w:rsidRDefault="00CE407B" w:rsidP="00CE407B">
      <w:pPr>
        <w:pStyle w:val="NoSpacing"/>
        <w:numPr>
          <w:ilvl w:val="0"/>
          <w:numId w:val="9"/>
        </w:numPr>
        <w:rPr>
          <w:rFonts w:ascii="Times New Roman" w:hAnsi="Times New Roman"/>
          <w:color w:val="000000"/>
        </w:rPr>
      </w:pPr>
      <w:r>
        <w:rPr>
          <w:rFonts w:ascii="Times New Roman" w:hAnsi="Times New Roman"/>
          <w:bCs/>
        </w:rPr>
        <w:t>Ordinance 2021-15 Bond Ordinance – Acquisition of Dump Truck</w:t>
      </w:r>
    </w:p>
    <w:p w14:paraId="410822AA" w14:textId="5FD54E96" w:rsidR="00E84A0F" w:rsidRPr="00496779" w:rsidRDefault="00E84A0F" w:rsidP="00CE407B">
      <w:pPr>
        <w:pStyle w:val="NoSpacing"/>
        <w:numPr>
          <w:ilvl w:val="0"/>
          <w:numId w:val="9"/>
        </w:numPr>
        <w:rPr>
          <w:rFonts w:ascii="Times New Roman" w:hAnsi="Times New Roman"/>
          <w:color w:val="000000"/>
        </w:rPr>
      </w:pPr>
      <w:r>
        <w:rPr>
          <w:rFonts w:ascii="Times New Roman" w:hAnsi="Times New Roman"/>
          <w:bCs/>
        </w:rPr>
        <w:t>Ordinance 2021-16 Feeding of Cats and Dogs</w:t>
      </w:r>
    </w:p>
    <w:p w14:paraId="36F53FA7" w14:textId="77777777" w:rsidR="0082762C" w:rsidRDefault="0082762C" w:rsidP="00CE407B">
      <w:pPr>
        <w:pStyle w:val="NoSpacing"/>
        <w:rPr>
          <w:rFonts w:ascii="Times New Roman" w:hAnsi="Times New Roman"/>
          <w:b/>
          <w:u w:val="single"/>
        </w:rPr>
      </w:pPr>
    </w:p>
    <w:p w14:paraId="5AF39440" w14:textId="445CDDF9" w:rsidR="001D02FF" w:rsidRDefault="001D02FF" w:rsidP="00C878D0">
      <w:pPr>
        <w:pStyle w:val="NoSpacing"/>
        <w:rPr>
          <w:rFonts w:ascii="Times New Roman" w:hAnsi="Times New Roman"/>
          <w:b/>
          <w:u w:val="single"/>
        </w:rPr>
      </w:pPr>
      <w:r w:rsidRPr="00496779">
        <w:rPr>
          <w:rFonts w:ascii="Times New Roman" w:hAnsi="Times New Roman"/>
          <w:b/>
          <w:u w:val="single"/>
        </w:rPr>
        <w:t>Ordinances: 1</w:t>
      </w:r>
      <w:r w:rsidRPr="00496779">
        <w:rPr>
          <w:rFonts w:ascii="Times New Roman" w:hAnsi="Times New Roman"/>
          <w:b/>
          <w:u w:val="single"/>
          <w:vertAlign w:val="superscript"/>
        </w:rPr>
        <w:t>st</w:t>
      </w:r>
      <w:r w:rsidRPr="00496779">
        <w:rPr>
          <w:rFonts w:ascii="Times New Roman" w:hAnsi="Times New Roman"/>
          <w:b/>
          <w:u w:val="single"/>
        </w:rPr>
        <w:t xml:space="preserve"> Reading/ Public Hearing</w:t>
      </w:r>
    </w:p>
    <w:p w14:paraId="39BC794B" w14:textId="5B0EDD42" w:rsidR="00CE407B" w:rsidRDefault="003D16DF" w:rsidP="003D16DF">
      <w:pPr>
        <w:pStyle w:val="NoSpacing"/>
        <w:numPr>
          <w:ilvl w:val="0"/>
          <w:numId w:val="13"/>
        </w:numPr>
        <w:rPr>
          <w:rFonts w:ascii="Times New Roman" w:hAnsi="Times New Roman"/>
          <w:bCs/>
        </w:rPr>
      </w:pPr>
      <w:r w:rsidRPr="003D16DF">
        <w:rPr>
          <w:rFonts w:ascii="Times New Roman" w:hAnsi="Times New Roman"/>
          <w:bCs/>
        </w:rPr>
        <w:t>Ordinance 2021-17 Vacate Alley Green St to Axford Ave</w:t>
      </w:r>
    </w:p>
    <w:p w14:paraId="644B217D" w14:textId="77777777" w:rsidR="004D4B6E" w:rsidRPr="003D16DF" w:rsidRDefault="004D4B6E" w:rsidP="004D4B6E">
      <w:pPr>
        <w:pStyle w:val="NoSpacing"/>
        <w:ind w:left="360"/>
        <w:rPr>
          <w:rFonts w:ascii="Times New Roman" w:hAnsi="Times New Roman"/>
          <w:bCs/>
        </w:rPr>
      </w:pPr>
    </w:p>
    <w:p w14:paraId="57931D8E" w14:textId="05C2BDB1" w:rsidR="008A20B2" w:rsidRDefault="008A20B2" w:rsidP="008A20B2">
      <w:pPr>
        <w:rPr>
          <w:b/>
          <w:bCs/>
          <w:sz w:val="22"/>
          <w:szCs w:val="22"/>
          <w:u w:val="single"/>
        </w:rPr>
      </w:pPr>
      <w:r w:rsidRPr="00496779">
        <w:rPr>
          <w:b/>
          <w:bCs/>
          <w:sz w:val="22"/>
          <w:szCs w:val="22"/>
          <w:u w:val="single"/>
        </w:rPr>
        <w:t>Resolutions</w:t>
      </w:r>
      <w:r w:rsidR="0024547F">
        <w:rPr>
          <w:b/>
          <w:bCs/>
          <w:sz w:val="22"/>
          <w:szCs w:val="22"/>
          <w:u w:val="single"/>
        </w:rPr>
        <w:t>:</w:t>
      </w:r>
    </w:p>
    <w:p w14:paraId="1AF3F2E4" w14:textId="01844B84" w:rsidR="00FC74CD" w:rsidRDefault="00FC74CD" w:rsidP="00FC74CD">
      <w:pPr>
        <w:pStyle w:val="ListParagraph"/>
        <w:numPr>
          <w:ilvl w:val="0"/>
          <w:numId w:val="13"/>
        </w:numPr>
        <w:rPr>
          <w:sz w:val="22"/>
          <w:szCs w:val="22"/>
        </w:rPr>
      </w:pPr>
      <w:r w:rsidRPr="00FC74CD">
        <w:rPr>
          <w:sz w:val="22"/>
          <w:szCs w:val="22"/>
        </w:rPr>
        <w:t>Resolution 2021-60 Recycling Tonnage</w:t>
      </w:r>
    </w:p>
    <w:p w14:paraId="4B51C777" w14:textId="22049566" w:rsidR="00FC74CD" w:rsidRDefault="00FC74CD" w:rsidP="00FC74CD">
      <w:pPr>
        <w:pStyle w:val="ListParagraph"/>
        <w:numPr>
          <w:ilvl w:val="0"/>
          <w:numId w:val="13"/>
        </w:numPr>
        <w:rPr>
          <w:sz w:val="22"/>
          <w:szCs w:val="22"/>
        </w:rPr>
      </w:pPr>
      <w:r>
        <w:rPr>
          <w:sz w:val="22"/>
          <w:szCs w:val="22"/>
        </w:rPr>
        <w:t xml:space="preserve">Resolution 2021-61 Alcohol Education Rehab </w:t>
      </w:r>
    </w:p>
    <w:p w14:paraId="24E42E3E" w14:textId="761E010B" w:rsidR="009030CF" w:rsidRPr="00FC74CD" w:rsidRDefault="009030CF" w:rsidP="00FC74CD">
      <w:pPr>
        <w:pStyle w:val="ListParagraph"/>
        <w:numPr>
          <w:ilvl w:val="0"/>
          <w:numId w:val="13"/>
        </w:numPr>
        <w:rPr>
          <w:sz w:val="22"/>
          <w:szCs w:val="22"/>
        </w:rPr>
      </w:pPr>
      <w:r>
        <w:rPr>
          <w:sz w:val="22"/>
          <w:szCs w:val="22"/>
        </w:rPr>
        <w:t>Resolution 2021-62 Clean Communities</w:t>
      </w:r>
    </w:p>
    <w:p w14:paraId="4CC35D5D" w14:textId="77777777" w:rsidR="00CE407B" w:rsidRDefault="00CE407B" w:rsidP="008A20B2">
      <w:pPr>
        <w:rPr>
          <w:b/>
          <w:bCs/>
          <w:sz w:val="22"/>
          <w:szCs w:val="22"/>
          <w:u w:val="single"/>
        </w:rPr>
      </w:pPr>
    </w:p>
    <w:p w14:paraId="0D9DF7DF" w14:textId="6ED7DDE9" w:rsidR="008A20B2" w:rsidRDefault="008A20B2" w:rsidP="008A20B2">
      <w:pPr>
        <w:rPr>
          <w:b/>
          <w:bCs/>
          <w:sz w:val="22"/>
          <w:szCs w:val="22"/>
          <w:u w:val="single"/>
        </w:rPr>
      </w:pPr>
      <w:r w:rsidRPr="00496779">
        <w:rPr>
          <w:b/>
          <w:bCs/>
          <w:sz w:val="22"/>
          <w:szCs w:val="22"/>
          <w:u w:val="single"/>
        </w:rPr>
        <w:t xml:space="preserve">New Business: </w:t>
      </w:r>
    </w:p>
    <w:p w14:paraId="6A691580" w14:textId="75DC207E" w:rsidR="001D31AE" w:rsidRPr="001D31AE" w:rsidRDefault="001D31AE" w:rsidP="008A20B2">
      <w:pPr>
        <w:rPr>
          <w:sz w:val="22"/>
          <w:szCs w:val="22"/>
        </w:rPr>
      </w:pPr>
      <w:r w:rsidRPr="001D31AE">
        <w:rPr>
          <w:sz w:val="22"/>
          <w:szCs w:val="22"/>
        </w:rPr>
        <w:t>Building security &amp; Server quote</w:t>
      </w:r>
    </w:p>
    <w:p w14:paraId="0A6E7E25" w14:textId="3A0B13E0" w:rsidR="00494273" w:rsidRDefault="001D31AE" w:rsidP="001D31AE">
      <w:pPr>
        <w:rPr>
          <w:sz w:val="22"/>
          <w:szCs w:val="22"/>
        </w:rPr>
      </w:pPr>
      <w:r w:rsidRPr="00EF26AA">
        <w:rPr>
          <w:sz w:val="22"/>
          <w:szCs w:val="22"/>
        </w:rPr>
        <w:t>Dedication of Lake Bench</w:t>
      </w:r>
    </w:p>
    <w:p w14:paraId="56064F84" w14:textId="30E28459" w:rsidR="00F2721B" w:rsidRDefault="00F2721B" w:rsidP="001D31AE">
      <w:pPr>
        <w:rPr>
          <w:sz w:val="22"/>
          <w:szCs w:val="22"/>
        </w:rPr>
      </w:pPr>
      <w:r>
        <w:rPr>
          <w:sz w:val="22"/>
          <w:szCs w:val="22"/>
        </w:rPr>
        <w:t>Letter from Resident</w:t>
      </w:r>
    </w:p>
    <w:p w14:paraId="7CFC1ED9" w14:textId="20A6EC42" w:rsidR="00F2721B" w:rsidRDefault="00F2721B" w:rsidP="001D31AE">
      <w:pPr>
        <w:rPr>
          <w:sz w:val="22"/>
          <w:szCs w:val="22"/>
        </w:rPr>
      </w:pPr>
      <w:r>
        <w:rPr>
          <w:sz w:val="22"/>
          <w:szCs w:val="22"/>
        </w:rPr>
        <w:t>Letter from Young at Heart</w:t>
      </w:r>
    </w:p>
    <w:p w14:paraId="3EC250C1" w14:textId="039EC784" w:rsidR="007C7277" w:rsidRPr="001D31AE" w:rsidRDefault="007C7277" w:rsidP="001D31AE">
      <w:pPr>
        <w:rPr>
          <w:sz w:val="22"/>
          <w:szCs w:val="22"/>
        </w:rPr>
      </w:pPr>
      <w:r w:rsidRPr="007C7277">
        <w:rPr>
          <w:sz w:val="22"/>
          <w:szCs w:val="22"/>
        </w:rPr>
        <w:t>Home Town Hero's banners</w:t>
      </w:r>
    </w:p>
    <w:p w14:paraId="7CC5E8A0" w14:textId="77777777" w:rsidR="001D31AE" w:rsidRPr="005E7538" w:rsidRDefault="001D31AE" w:rsidP="00494273">
      <w:pPr>
        <w:pStyle w:val="ListParagraph"/>
        <w:ind w:left="360"/>
        <w:rPr>
          <w:sz w:val="22"/>
          <w:szCs w:val="22"/>
        </w:rPr>
      </w:pPr>
    </w:p>
    <w:p w14:paraId="6C71652F" w14:textId="3C79551A" w:rsidR="008A20B2" w:rsidRDefault="008A20B2" w:rsidP="008A20B2">
      <w:pPr>
        <w:rPr>
          <w:b/>
          <w:bCs/>
          <w:sz w:val="22"/>
          <w:szCs w:val="22"/>
          <w:u w:val="single"/>
        </w:rPr>
      </w:pPr>
      <w:r w:rsidRPr="00496779">
        <w:rPr>
          <w:b/>
          <w:bCs/>
          <w:sz w:val="22"/>
          <w:szCs w:val="22"/>
          <w:u w:val="single"/>
        </w:rPr>
        <w:t>Old Business:</w:t>
      </w:r>
    </w:p>
    <w:p w14:paraId="15C292E0" w14:textId="3C422A03" w:rsidR="001D31AE" w:rsidRPr="001D31AE" w:rsidRDefault="001D31AE" w:rsidP="008A20B2">
      <w:pPr>
        <w:rPr>
          <w:sz w:val="22"/>
          <w:szCs w:val="22"/>
        </w:rPr>
      </w:pPr>
      <w:r w:rsidRPr="001D31AE">
        <w:rPr>
          <w:sz w:val="22"/>
          <w:szCs w:val="22"/>
        </w:rPr>
        <w:t>3 Shippen Ridge - Letter &amp; or response to mortgage company and property maintenance</w:t>
      </w:r>
    </w:p>
    <w:p w14:paraId="51527FDE" w14:textId="57B96223" w:rsidR="001D31AE" w:rsidRDefault="001D31AE" w:rsidP="008A20B2">
      <w:pPr>
        <w:rPr>
          <w:sz w:val="22"/>
          <w:szCs w:val="22"/>
        </w:rPr>
      </w:pPr>
      <w:r w:rsidRPr="001D31AE">
        <w:rPr>
          <w:sz w:val="22"/>
          <w:szCs w:val="22"/>
        </w:rPr>
        <w:t>Shared Service agreement regarding code enforcement update</w:t>
      </w:r>
    </w:p>
    <w:p w14:paraId="7DF6D012" w14:textId="4F942785" w:rsidR="00CD0938" w:rsidRPr="001D31AE" w:rsidRDefault="00CD0938" w:rsidP="008A20B2">
      <w:pPr>
        <w:rPr>
          <w:sz w:val="22"/>
          <w:szCs w:val="22"/>
        </w:rPr>
      </w:pPr>
      <w:r>
        <w:rPr>
          <w:sz w:val="22"/>
          <w:szCs w:val="22"/>
        </w:rPr>
        <w:t>Dog Park</w:t>
      </w:r>
    </w:p>
    <w:p w14:paraId="797B1529" w14:textId="77777777" w:rsidR="00280C24" w:rsidRPr="00496779" w:rsidRDefault="00280C24" w:rsidP="008A20B2">
      <w:pPr>
        <w:rPr>
          <w:sz w:val="22"/>
          <w:szCs w:val="22"/>
        </w:rPr>
      </w:pPr>
    </w:p>
    <w:p w14:paraId="0717BEF0" w14:textId="23E969B0" w:rsidR="008A20B2" w:rsidRDefault="008A20B2" w:rsidP="008A20B2">
      <w:pPr>
        <w:rPr>
          <w:b/>
          <w:bCs/>
          <w:sz w:val="22"/>
          <w:szCs w:val="22"/>
          <w:u w:val="single"/>
        </w:rPr>
      </w:pPr>
      <w:r w:rsidRPr="00496779">
        <w:rPr>
          <w:b/>
          <w:bCs/>
          <w:sz w:val="22"/>
          <w:szCs w:val="22"/>
          <w:u w:val="single"/>
        </w:rPr>
        <w:t>Township Committee Reports and Correspondence</w:t>
      </w:r>
    </w:p>
    <w:p w14:paraId="158AE3C6" w14:textId="0C50E65E" w:rsidR="008E40E4" w:rsidRDefault="008E40E4" w:rsidP="008A20B2">
      <w:pPr>
        <w:rPr>
          <w:b/>
          <w:bCs/>
          <w:sz w:val="22"/>
          <w:szCs w:val="22"/>
          <w:u w:val="single"/>
        </w:rPr>
      </w:pPr>
    </w:p>
    <w:p w14:paraId="16A269E9" w14:textId="0846F69E" w:rsidR="008E40E4" w:rsidRPr="00496779" w:rsidRDefault="008E40E4" w:rsidP="008A20B2">
      <w:pPr>
        <w:rPr>
          <w:b/>
          <w:bCs/>
          <w:sz w:val="22"/>
          <w:szCs w:val="22"/>
          <w:u w:val="single"/>
        </w:rPr>
      </w:pPr>
      <w:r>
        <w:rPr>
          <w:b/>
          <w:bCs/>
          <w:sz w:val="22"/>
          <w:szCs w:val="22"/>
          <w:u w:val="single"/>
        </w:rPr>
        <w:t>Township Administrator Report</w:t>
      </w:r>
    </w:p>
    <w:p w14:paraId="300204BD" w14:textId="07BB2EC0" w:rsidR="00C40CDC" w:rsidRDefault="00C40CDC" w:rsidP="008A20B2">
      <w:pPr>
        <w:rPr>
          <w:sz w:val="22"/>
          <w:szCs w:val="22"/>
        </w:rPr>
      </w:pPr>
    </w:p>
    <w:p w14:paraId="32FD2A5B" w14:textId="2822AD10" w:rsidR="00B76540" w:rsidRDefault="00B76540" w:rsidP="008A20B2">
      <w:pPr>
        <w:rPr>
          <w:b/>
          <w:bCs/>
          <w:sz w:val="22"/>
          <w:szCs w:val="22"/>
          <w:u w:val="single"/>
        </w:rPr>
      </w:pPr>
      <w:r>
        <w:rPr>
          <w:b/>
          <w:bCs/>
          <w:sz w:val="22"/>
          <w:szCs w:val="22"/>
          <w:u w:val="single"/>
        </w:rPr>
        <w:t>Township Engineer Report</w:t>
      </w:r>
    </w:p>
    <w:p w14:paraId="5555FF53" w14:textId="5F30FC0D" w:rsidR="00B76540" w:rsidRDefault="00B76540" w:rsidP="008A20B2">
      <w:pPr>
        <w:rPr>
          <w:b/>
          <w:bCs/>
          <w:sz w:val="22"/>
          <w:szCs w:val="22"/>
          <w:u w:val="single"/>
        </w:rPr>
      </w:pPr>
    </w:p>
    <w:p w14:paraId="754263F3" w14:textId="537D6897" w:rsidR="00B76540" w:rsidRDefault="00B76540" w:rsidP="008A20B2">
      <w:pPr>
        <w:rPr>
          <w:b/>
          <w:bCs/>
          <w:sz w:val="22"/>
          <w:szCs w:val="22"/>
          <w:u w:val="single"/>
        </w:rPr>
      </w:pPr>
      <w:r>
        <w:rPr>
          <w:b/>
          <w:bCs/>
          <w:sz w:val="22"/>
          <w:szCs w:val="22"/>
          <w:u w:val="single"/>
        </w:rPr>
        <w:t>Township Attorney Report</w:t>
      </w:r>
    </w:p>
    <w:p w14:paraId="0D2242B3" w14:textId="76657855" w:rsidR="00B76540" w:rsidRDefault="00B76540" w:rsidP="008A20B2">
      <w:pPr>
        <w:rPr>
          <w:b/>
          <w:bCs/>
          <w:sz w:val="22"/>
          <w:szCs w:val="22"/>
          <w:u w:val="single"/>
        </w:rPr>
      </w:pPr>
    </w:p>
    <w:p w14:paraId="2DC654A2" w14:textId="260B1283" w:rsidR="00B76540" w:rsidRDefault="00B76540" w:rsidP="008A20B2">
      <w:pPr>
        <w:rPr>
          <w:b/>
          <w:bCs/>
          <w:sz w:val="22"/>
          <w:szCs w:val="22"/>
          <w:u w:val="single"/>
        </w:rPr>
      </w:pPr>
      <w:r>
        <w:rPr>
          <w:b/>
          <w:bCs/>
          <w:sz w:val="22"/>
          <w:szCs w:val="22"/>
          <w:u w:val="single"/>
        </w:rPr>
        <w:t>Motion to Pay Bills</w:t>
      </w:r>
    </w:p>
    <w:p w14:paraId="11D1FCBE" w14:textId="77777777" w:rsidR="00B76540" w:rsidRPr="00B76540" w:rsidRDefault="00B76540" w:rsidP="008A20B2">
      <w:pPr>
        <w:rPr>
          <w:b/>
          <w:bCs/>
          <w:sz w:val="22"/>
          <w:szCs w:val="22"/>
          <w:u w:val="single"/>
        </w:rPr>
      </w:pPr>
    </w:p>
    <w:p w14:paraId="2FE8CC71" w14:textId="36C8E65D" w:rsidR="00C878D0" w:rsidRPr="00EE6455" w:rsidRDefault="00C878D0" w:rsidP="00C878D0">
      <w:pPr>
        <w:rPr>
          <w:b/>
          <w:bCs/>
          <w:sz w:val="22"/>
          <w:szCs w:val="22"/>
        </w:rPr>
      </w:pPr>
      <w:r w:rsidRPr="00496779">
        <w:rPr>
          <w:b/>
          <w:bCs/>
          <w:sz w:val="22"/>
          <w:szCs w:val="22"/>
          <w:u w:val="single"/>
        </w:rPr>
        <w:t>Public Comment</w:t>
      </w:r>
      <w:r w:rsidRPr="00496779">
        <w:rPr>
          <w:b/>
          <w:bCs/>
          <w:sz w:val="22"/>
          <w:szCs w:val="22"/>
        </w:rPr>
        <w:t xml:space="preserve">: </w:t>
      </w:r>
      <w:r w:rsidR="006B5847">
        <w:rPr>
          <w:sz w:val="22"/>
          <w:szCs w:val="22"/>
        </w:rPr>
        <w:t>for</w:t>
      </w:r>
      <w:r w:rsidR="00EE6455">
        <w:rPr>
          <w:sz w:val="22"/>
          <w:szCs w:val="22"/>
        </w:rPr>
        <w:t xml:space="preserve"> non-agenda items,</w:t>
      </w:r>
      <w:r w:rsidR="006B5847">
        <w:rPr>
          <w:sz w:val="22"/>
          <w:szCs w:val="22"/>
        </w:rPr>
        <w:t xml:space="preserve"> general concerns </w:t>
      </w:r>
      <w:r w:rsidR="00EE6455">
        <w:rPr>
          <w:sz w:val="22"/>
          <w:szCs w:val="22"/>
        </w:rPr>
        <w:t>and</w:t>
      </w:r>
      <w:r w:rsidR="006B5847">
        <w:rPr>
          <w:sz w:val="22"/>
          <w:szCs w:val="22"/>
        </w:rPr>
        <w:t xml:space="preserve"> questions. </w:t>
      </w:r>
      <w:r w:rsidR="006B5847" w:rsidRPr="00EE6455">
        <w:rPr>
          <w:color w:val="000000"/>
          <w:sz w:val="22"/>
          <w:szCs w:val="22"/>
        </w:rPr>
        <w:t>Each person will be allotted</w:t>
      </w:r>
      <w:r w:rsidR="006B5847" w:rsidRPr="00EE6455">
        <w:rPr>
          <w:b/>
          <w:bCs/>
          <w:color w:val="000000"/>
          <w:sz w:val="22"/>
          <w:szCs w:val="22"/>
        </w:rPr>
        <w:t xml:space="preserve"> </w:t>
      </w:r>
      <w:r w:rsidR="00FA01B1">
        <w:rPr>
          <w:color w:val="000000"/>
          <w:sz w:val="22"/>
          <w:szCs w:val="22"/>
        </w:rPr>
        <w:t>three</w:t>
      </w:r>
      <w:r w:rsidR="006B5847" w:rsidRPr="00EE6455">
        <w:rPr>
          <w:b/>
          <w:bCs/>
          <w:color w:val="000000"/>
          <w:sz w:val="22"/>
          <w:szCs w:val="22"/>
        </w:rPr>
        <w:t xml:space="preserve"> </w:t>
      </w:r>
      <w:r w:rsidR="006B5847" w:rsidRPr="00EE6455">
        <w:rPr>
          <w:color w:val="000000"/>
          <w:sz w:val="22"/>
          <w:szCs w:val="22"/>
        </w:rPr>
        <w:t>(</w:t>
      </w:r>
      <w:r w:rsidR="00FA01B1">
        <w:rPr>
          <w:color w:val="000000"/>
          <w:sz w:val="22"/>
          <w:szCs w:val="22"/>
        </w:rPr>
        <w:t>3</w:t>
      </w:r>
      <w:r w:rsidR="006B5847" w:rsidRPr="00EE6455">
        <w:rPr>
          <w:color w:val="000000"/>
          <w:sz w:val="22"/>
          <w:szCs w:val="22"/>
        </w:rPr>
        <w:t>) minutes to speak and shall state their name, place of residence or group affiliation, if appropriate.</w:t>
      </w:r>
    </w:p>
    <w:p w14:paraId="1CE70AED" w14:textId="669AEF3A" w:rsidR="00B76540" w:rsidRDefault="00B76540" w:rsidP="00C878D0">
      <w:pPr>
        <w:rPr>
          <w:b/>
          <w:bCs/>
          <w:sz w:val="22"/>
          <w:szCs w:val="22"/>
        </w:rPr>
      </w:pPr>
    </w:p>
    <w:p w14:paraId="60D868B3" w14:textId="1AEA3375" w:rsidR="00B76540" w:rsidRPr="00B76540" w:rsidRDefault="00B76540" w:rsidP="00C878D0">
      <w:pPr>
        <w:rPr>
          <w:b/>
          <w:bCs/>
          <w:sz w:val="22"/>
          <w:szCs w:val="22"/>
          <w:u w:val="single"/>
        </w:rPr>
      </w:pPr>
      <w:r w:rsidRPr="00B76540">
        <w:rPr>
          <w:b/>
          <w:bCs/>
          <w:sz w:val="22"/>
          <w:szCs w:val="22"/>
          <w:u w:val="single"/>
        </w:rPr>
        <w:t>Meeting Recap of Responsibilities</w:t>
      </w:r>
    </w:p>
    <w:p w14:paraId="3A48636E" w14:textId="77777777" w:rsidR="00697296" w:rsidRPr="00B76540" w:rsidRDefault="00697296" w:rsidP="00C878D0">
      <w:pPr>
        <w:rPr>
          <w:b/>
          <w:bCs/>
          <w:sz w:val="22"/>
          <w:szCs w:val="22"/>
          <w:u w:val="single"/>
        </w:rPr>
      </w:pPr>
    </w:p>
    <w:p w14:paraId="2B5CD05C" w14:textId="3150A38F" w:rsidR="00697296" w:rsidRDefault="00697296" w:rsidP="00C878D0">
      <w:pPr>
        <w:rPr>
          <w:b/>
          <w:bCs/>
          <w:sz w:val="22"/>
          <w:szCs w:val="22"/>
        </w:rPr>
      </w:pPr>
      <w:r w:rsidRPr="00496779">
        <w:rPr>
          <w:b/>
          <w:bCs/>
          <w:sz w:val="22"/>
          <w:szCs w:val="22"/>
          <w:u w:val="single"/>
        </w:rPr>
        <w:t>Executive Session</w:t>
      </w:r>
      <w:r w:rsidRPr="00496779">
        <w:rPr>
          <w:b/>
          <w:bCs/>
          <w:sz w:val="22"/>
          <w:szCs w:val="22"/>
        </w:rPr>
        <w:t>:</w:t>
      </w:r>
    </w:p>
    <w:p w14:paraId="7D9F750B" w14:textId="77777777" w:rsidR="004D4B6E" w:rsidRPr="00496779" w:rsidRDefault="004D4B6E" w:rsidP="00C878D0">
      <w:pPr>
        <w:rPr>
          <w:b/>
          <w:bCs/>
          <w:sz w:val="22"/>
          <w:szCs w:val="22"/>
        </w:rPr>
      </w:pPr>
    </w:p>
    <w:p w14:paraId="0FFC4FF2" w14:textId="275D7286" w:rsidR="00AA1E13" w:rsidRPr="00496779" w:rsidRDefault="00C878D0">
      <w:pPr>
        <w:rPr>
          <w:sz w:val="22"/>
          <w:szCs w:val="22"/>
        </w:rPr>
      </w:pPr>
      <w:r w:rsidRPr="00496779">
        <w:rPr>
          <w:b/>
          <w:bCs/>
          <w:sz w:val="22"/>
          <w:szCs w:val="22"/>
          <w:u w:val="single"/>
        </w:rPr>
        <w:t>Adjourn</w:t>
      </w:r>
    </w:p>
    <w:sectPr w:rsidR="00AA1E13" w:rsidRPr="00496779" w:rsidSect="008A20B2">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1C27"/>
    <w:multiLevelType w:val="hybridMultilevel"/>
    <w:tmpl w:val="F9E8EED2"/>
    <w:lvl w:ilvl="0" w:tplc="139E01A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0D4A3D"/>
    <w:multiLevelType w:val="hybridMultilevel"/>
    <w:tmpl w:val="BA1E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17B66"/>
    <w:multiLevelType w:val="hybridMultilevel"/>
    <w:tmpl w:val="83E8F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457CA3"/>
    <w:multiLevelType w:val="hybridMultilevel"/>
    <w:tmpl w:val="A66C1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90B68"/>
    <w:multiLevelType w:val="hybridMultilevel"/>
    <w:tmpl w:val="69FC8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621A73"/>
    <w:multiLevelType w:val="hybridMultilevel"/>
    <w:tmpl w:val="16B20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B706EA"/>
    <w:multiLevelType w:val="hybridMultilevel"/>
    <w:tmpl w:val="37728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F26A25"/>
    <w:multiLevelType w:val="hybridMultilevel"/>
    <w:tmpl w:val="DED086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A56177"/>
    <w:multiLevelType w:val="hybridMultilevel"/>
    <w:tmpl w:val="CF1A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1B4D51"/>
    <w:multiLevelType w:val="multilevel"/>
    <w:tmpl w:val="9FFE7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CD3BEE"/>
    <w:multiLevelType w:val="hybridMultilevel"/>
    <w:tmpl w:val="3B8E2420"/>
    <w:lvl w:ilvl="0" w:tplc="A84E698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280570B"/>
    <w:multiLevelType w:val="hybridMultilevel"/>
    <w:tmpl w:val="2BDAB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857B5D"/>
    <w:multiLevelType w:val="hybridMultilevel"/>
    <w:tmpl w:val="D87A3D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12"/>
  </w:num>
  <w:num w:numId="6">
    <w:abstractNumId w:val="2"/>
  </w:num>
  <w:num w:numId="7">
    <w:abstractNumId w:val="4"/>
  </w:num>
  <w:num w:numId="8">
    <w:abstractNumId w:val="11"/>
  </w:num>
  <w:num w:numId="9">
    <w:abstractNumId w:val="7"/>
  </w:num>
  <w:num w:numId="10">
    <w:abstractNumId w:val="0"/>
  </w:num>
  <w:num w:numId="11">
    <w:abstractNumId w:val="10"/>
  </w:num>
  <w:num w:numId="12">
    <w:abstractNumId w:val="1"/>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8D0"/>
    <w:rsid w:val="000522C0"/>
    <w:rsid w:val="000A72CE"/>
    <w:rsid w:val="000A78DA"/>
    <w:rsid w:val="000F19AC"/>
    <w:rsid w:val="000F7BA8"/>
    <w:rsid w:val="00110A05"/>
    <w:rsid w:val="00116AC6"/>
    <w:rsid w:val="0016441E"/>
    <w:rsid w:val="001D02FF"/>
    <w:rsid w:val="001D31AE"/>
    <w:rsid w:val="001F07FF"/>
    <w:rsid w:val="00204A64"/>
    <w:rsid w:val="0024547F"/>
    <w:rsid w:val="00246E80"/>
    <w:rsid w:val="00280C24"/>
    <w:rsid w:val="002B154A"/>
    <w:rsid w:val="003054F8"/>
    <w:rsid w:val="00322E7F"/>
    <w:rsid w:val="003A7D58"/>
    <w:rsid w:val="003C0210"/>
    <w:rsid w:val="003D16DF"/>
    <w:rsid w:val="003E68EB"/>
    <w:rsid w:val="003F44CC"/>
    <w:rsid w:val="00405C42"/>
    <w:rsid w:val="00420FAE"/>
    <w:rsid w:val="00425CC9"/>
    <w:rsid w:val="00482ED1"/>
    <w:rsid w:val="00494273"/>
    <w:rsid w:val="00496779"/>
    <w:rsid w:val="004C1087"/>
    <w:rsid w:val="004D4B6E"/>
    <w:rsid w:val="004D701C"/>
    <w:rsid w:val="0050200F"/>
    <w:rsid w:val="00504CBC"/>
    <w:rsid w:val="005301B4"/>
    <w:rsid w:val="0057145B"/>
    <w:rsid w:val="005B6215"/>
    <w:rsid w:val="005E7538"/>
    <w:rsid w:val="006126BD"/>
    <w:rsid w:val="006341C7"/>
    <w:rsid w:val="006513FF"/>
    <w:rsid w:val="0065228C"/>
    <w:rsid w:val="00663D86"/>
    <w:rsid w:val="0067225F"/>
    <w:rsid w:val="00673513"/>
    <w:rsid w:val="00697296"/>
    <w:rsid w:val="006B5847"/>
    <w:rsid w:val="006C2D8D"/>
    <w:rsid w:val="006D6A9F"/>
    <w:rsid w:val="0070103C"/>
    <w:rsid w:val="00710E52"/>
    <w:rsid w:val="00723041"/>
    <w:rsid w:val="007376E9"/>
    <w:rsid w:val="00756ACE"/>
    <w:rsid w:val="00761119"/>
    <w:rsid w:val="007B1E0F"/>
    <w:rsid w:val="007C7277"/>
    <w:rsid w:val="007D116B"/>
    <w:rsid w:val="00803EE2"/>
    <w:rsid w:val="00811266"/>
    <w:rsid w:val="0082762C"/>
    <w:rsid w:val="00830B57"/>
    <w:rsid w:val="00837C2C"/>
    <w:rsid w:val="00841E82"/>
    <w:rsid w:val="0084530F"/>
    <w:rsid w:val="008458BE"/>
    <w:rsid w:val="008766E2"/>
    <w:rsid w:val="008A20B2"/>
    <w:rsid w:val="008A3226"/>
    <w:rsid w:val="008D64E1"/>
    <w:rsid w:val="008E4041"/>
    <w:rsid w:val="008E40E4"/>
    <w:rsid w:val="009030CF"/>
    <w:rsid w:val="009C208B"/>
    <w:rsid w:val="009D51C7"/>
    <w:rsid w:val="00A010EB"/>
    <w:rsid w:val="00A35416"/>
    <w:rsid w:val="00AA1E13"/>
    <w:rsid w:val="00AB255A"/>
    <w:rsid w:val="00AD29F1"/>
    <w:rsid w:val="00AF0EF8"/>
    <w:rsid w:val="00AF72FF"/>
    <w:rsid w:val="00B01A48"/>
    <w:rsid w:val="00B05D24"/>
    <w:rsid w:val="00B46564"/>
    <w:rsid w:val="00B72C31"/>
    <w:rsid w:val="00B76540"/>
    <w:rsid w:val="00BC6F84"/>
    <w:rsid w:val="00BE10B1"/>
    <w:rsid w:val="00C3153F"/>
    <w:rsid w:val="00C40CDC"/>
    <w:rsid w:val="00C60F90"/>
    <w:rsid w:val="00C878D0"/>
    <w:rsid w:val="00CA7E69"/>
    <w:rsid w:val="00CC7805"/>
    <w:rsid w:val="00CD0938"/>
    <w:rsid w:val="00CD6AD9"/>
    <w:rsid w:val="00CE407B"/>
    <w:rsid w:val="00CF074C"/>
    <w:rsid w:val="00CF7B74"/>
    <w:rsid w:val="00D04AB6"/>
    <w:rsid w:val="00D105BF"/>
    <w:rsid w:val="00D20BED"/>
    <w:rsid w:val="00D3794E"/>
    <w:rsid w:val="00D6590D"/>
    <w:rsid w:val="00D732C4"/>
    <w:rsid w:val="00D935F1"/>
    <w:rsid w:val="00DA6B45"/>
    <w:rsid w:val="00DE2048"/>
    <w:rsid w:val="00E053E2"/>
    <w:rsid w:val="00E30F21"/>
    <w:rsid w:val="00E3217C"/>
    <w:rsid w:val="00E347CD"/>
    <w:rsid w:val="00E515A9"/>
    <w:rsid w:val="00E84A0F"/>
    <w:rsid w:val="00E9037F"/>
    <w:rsid w:val="00EC6E59"/>
    <w:rsid w:val="00EE6455"/>
    <w:rsid w:val="00EF2239"/>
    <w:rsid w:val="00EF26AA"/>
    <w:rsid w:val="00F12DB9"/>
    <w:rsid w:val="00F161AA"/>
    <w:rsid w:val="00F2721B"/>
    <w:rsid w:val="00F534C6"/>
    <w:rsid w:val="00F90AFF"/>
    <w:rsid w:val="00F94CEE"/>
    <w:rsid w:val="00FA01B1"/>
    <w:rsid w:val="00FB060F"/>
    <w:rsid w:val="00FC74CD"/>
    <w:rsid w:val="00FD1BAB"/>
    <w:rsid w:val="00FE3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D7835"/>
  <w15:chartTrackingRefBased/>
  <w15:docId w15:val="{133E042E-4CFD-4AB7-91E4-9B66C1D3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8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C878D0"/>
    <w:rPr>
      <w:rFonts w:ascii="Calibri" w:eastAsia="Calibri" w:hAnsi="Calibri" w:cs="Times New Roman"/>
    </w:rPr>
  </w:style>
  <w:style w:type="paragraph" w:styleId="NoSpacing">
    <w:name w:val="No Spacing"/>
    <w:link w:val="NoSpacingChar"/>
    <w:uiPriority w:val="1"/>
    <w:qFormat/>
    <w:rsid w:val="00C878D0"/>
    <w:pPr>
      <w:spacing w:after="0" w:line="240" w:lineRule="auto"/>
    </w:pPr>
    <w:rPr>
      <w:rFonts w:ascii="Calibri" w:eastAsia="Calibri" w:hAnsi="Calibri" w:cs="Times New Roman"/>
    </w:rPr>
  </w:style>
  <w:style w:type="paragraph" w:styleId="ListParagraph">
    <w:name w:val="List Paragraph"/>
    <w:basedOn w:val="Normal"/>
    <w:uiPriority w:val="34"/>
    <w:qFormat/>
    <w:rsid w:val="007D116B"/>
    <w:pPr>
      <w:ind w:left="720"/>
      <w:contextualSpacing/>
    </w:pPr>
  </w:style>
  <w:style w:type="paragraph" w:styleId="NormalWeb">
    <w:name w:val="Normal (Web)"/>
    <w:basedOn w:val="Normal"/>
    <w:uiPriority w:val="99"/>
    <w:unhideWhenUsed/>
    <w:rsid w:val="0069729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9043">
      <w:bodyDiv w:val="1"/>
      <w:marLeft w:val="0"/>
      <w:marRight w:val="0"/>
      <w:marTop w:val="0"/>
      <w:marBottom w:val="0"/>
      <w:divBdr>
        <w:top w:val="none" w:sz="0" w:space="0" w:color="auto"/>
        <w:left w:val="none" w:sz="0" w:space="0" w:color="auto"/>
        <w:bottom w:val="none" w:sz="0" w:space="0" w:color="auto"/>
        <w:right w:val="none" w:sz="0" w:space="0" w:color="auto"/>
      </w:divBdr>
    </w:div>
    <w:div w:id="68818175">
      <w:bodyDiv w:val="1"/>
      <w:marLeft w:val="0"/>
      <w:marRight w:val="0"/>
      <w:marTop w:val="0"/>
      <w:marBottom w:val="0"/>
      <w:divBdr>
        <w:top w:val="none" w:sz="0" w:space="0" w:color="auto"/>
        <w:left w:val="none" w:sz="0" w:space="0" w:color="auto"/>
        <w:bottom w:val="none" w:sz="0" w:space="0" w:color="auto"/>
        <w:right w:val="none" w:sz="0" w:space="0" w:color="auto"/>
      </w:divBdr>
    </w:div>
    <w:div w:id="94445902">
      <w:bodyDiv w:val="1"/>
      <w:marLeft w:val="0"/>
      <w:marRight w:val="0"/>
      <w:marTop w:val="0"/>
      <w:marBottom w:val="0"/>
      <w:divBdr>
        <w:top w:val="none" w:sz="0" w:space="0" w:color="auto"/>
        <w:left w:val="none" w:sz="0" w:space="0" w:color="auto"/>
        <w:bottom w:val="none" w:sz="0" w:space="0" w:color="auto"/>
        <w:right w:val="none" w:sz="0" w:space="0" w:color="auto"/>
      </w:divBdr>
    </w:div>
    <w:div w:id="351808623">
      <w:bodyDiv w:val="1"/>
      <w:marLeft w:val="0"/>
      <w:marRight w:val="0"/>
      <w:marTop w:val="0"/>
      <w:marBottom w:val="0"/>
      <w:divBdr>
        <w:top w:val="none" w:sz="0" w:space="0" w:color="auto"/>
        <w:left w:val="none" w:sz="0" w:space="0" w:color="auto"/>
        <w:bottom w:val="none" w:sz="0" w:space="0" w:color="auto"/>
        <w:right w:val="none" w:sz="0" w:space="0" w:color="auto"/>
      </w:divBdr>
    </w:div>
    <w:div w:id="519508540">
      <w:bodyDiv w:val="1"/>
      <w:marLeft w:val="0"/>
      <w:marRight w:val="0"/>
      <w:marTop w:val="0"/>
      <w:marBottom w:val="0"/>
      <w:divBdr>
        <w:top w:val="none" w:sz="0" w:space="0" w:color="auto"/>
        <w:left w:val="none" w:sz="0" w:space="0" w:color="auto"/>
        <w:bottom w:val="none" w:sz="0" w:space="0" w:color="auto"/>
        <w:right w:val="none" w:sz="0" w:space="0" w:color="auto"/>
      </w:divBdr>
    </w:div>
    <w:div w:id="572398696">
      <w:bodyDiv w:val="1"/>
      <w:marLeft w:val="0"/>
      <w:marRight w:val="0"/>
      <w:marTop w:val="0"/>
      <w:marBottom w:val="0"/>
      <w:divBdr>
        <w:top w:val="none" w:sz="0" w:space="0" w:color="auto"/>
        <w:left w:val="none" w:sz="0" w:space="0" w:color="auto"/>
        <w:bottom w:val="none" w:sz="0" w:space="0" w:color="auto"/>
        <w:right w:val="none" w:sz="0" w:space="0" w:color="auto"/>
      </w:divBdr>
    </w:div>
    <w:div w:id="1522939845">
      <w:bodyDiv w:val="1"/>
      <w:marLeft w:val="0"/>
      <w:marRight w:val="0"/>
      <w:marTop w:val="0"/>
      <w:marBottom w:val="0"/>
      <w:divBdr>
        <w:top w:val="none" w:sz="0" w:space="0" w:color="auto"/>
        <w:left w:val="none" w:sz="0" w:space="0" w:color="auto"/>
        <w:bottom w:val="none" w:sz="0" w:space="0" w:color="auto"/>
        <w:right w:val="none" w:sz="0" w:space="0" w:color="auto"/>
      </w:divBdr>
    </w:div>
    <w:div w:id="1541547791">
      <w:bodyDiv w:val="1"/>
      <w:marLeft w:val="0"/>
      <w:marRight w:val="0"/>
      <w:marTop w:val="0"/>
      <w:marBottom w:val="0"/>
      <w:divBdr>
        <w:top w:val="none" w:sz="0" w:space="0" w:color="auto"/>
        <w:left w:val="none" w:sz="0" w:space="0" w:color="auto"/>
        <w:bottom w:val="none" w:sz="0" w:space="0" w:color="auto"/>
        <w:right w:val="none" w:sz="0" w:space="0" w:color="auto"/>
      </w:divBdr>
    </w:div>
    <w:div w:id="173430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Oberly</dc:creator>
  <cp:keywords/>
  <dc:description/>
  <cp:lastModifiedBy>Clerk Oxford Township</cp:lastModifiedBy>
  <cp:revision>15</cp:revision>
  <cp:lastPrinted>2021-03-14T15:46:00Z</cp:lastPrinted>
  <dcterms:created xsi:type="dcterms:W3CDTF">2021-09-03T13:35:00Z</dcterms:created>
  <dcterms:modified xsi:type="dcterms:W3CDTF">2021-10-04T14:05:00Z</dcterms:modified>
</cp:coreProperties>
</file>