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8B723D" w14:textId="1CC0EC72" w:rsidR="00C878D0" w:rsidRPr="00020BAD" w:rsidRDefault="00DE18DB" w:rsidP="00C878D0">
      <w:pPr>
        <w:jc w:val="center"/>
        <w:rPr>
          <w:b/>
        </w:rPr>
      </w:pPr>
      <w:r w:rsidRPr="00020BAD">
        <w:rPr>
          <w:b/>
        </w:rPr>
        <w:t xml:space="preserve">OXFORD </w:t>
      </w:r>
      <w:r w:rsidR="00C878D0" w:rsidRPr="00020BAD">
        <w:rPr>
          <w:b/>
        </w:rPr>
        <w:t xml:space="preserve">TOWNSHIP </w:t>
      </w:r>
      <w:r w:rsidR="00AD2ACC" w:rsidRPr="00020BAD">
        <w:rPr>
          <w:b/>
        </w:rPr>
        <w:t>COMMITTEE</w:t>
      </w:r>
      <w:r w:rsidRPr="00020BAD">
        <w:rPr>
          <w:b/>
        </w:rPr>
        <w:t xml:space="preserve"> </w:t>
      </w:r>
      <w:r w:rsidR="00C878D0" w:rsidRPr="00020BAD">
        <w:rPr>
          <w:b/>
        </w:rPr>
        <w:t>MEETING</w:t>
      </w:r>
    </w:p>
    <w:p w14:paraId="2DAA3A5F" w14:textId="0DBEBF8F" w:rsidR="00C878D0" w:rsidRPr="00020BAD" w:rsidRDefault="00AB78B3" w:rsidP="00C878D0">
      <w:pPr>
        <w:jc w:val="center"/>
        <w:rPr>
          <w:b/>
        </w:rPr>
      </w:pPr>
      <w:r>
        <w:rPr>
          <w:b/>
        </w:rPr>
        <w:t>May</w:t>
      </w:r>
      <w:r w:rsidR="00975CAC">
        <w:rPr>
          <w:b/>
        </w:rPr>
        <w:t xml:space="preserve"> </w:t>
      </w:r>
      <w:r w:rsidR="00111EE4">
        <w:rPr>
          <w:b/>
        </w:rPr>
        <w:t>1</w:t>
      </w:r>
      <w:r w:rsidR="004E5651">
        <w:rPr>
          <w:b/>
        </w:rPr>
        <w:t>5</w:t>
      </w:r>
      <w:r w:rsidR="00A95AF8">
        <w:rPr>
          <w:b/>
        </w:rPr>
        <w:t xml:space="preserve">, 2024 </w:t>
      </w:r>
      <w:r w:rsidR="00110A05" w:rsidRPr="00020BAD">
        <w:rPr>
          <w:b/>
        </w:rPr>
        <w:t>at</w:t>
      </w:r>
      <w:r w:rsidR="00AF0EF8" w:rsidRPr="00020BAD">
        <w:rPr>
          <w:b/>
        </w:rPr>
        <w:t xml:space="preserve"> </w:t>
      </w:r>
      <w:r w:rsidR="002902BB">
        <w:rPr>
          <w:b/>
        </w:rPr>
        <w:t>6:30</w:t>
      </w:r>
      <w:r w:rsidR="00C878D0" w:rsidRPr="00020BAD">
        <w:rPr>
          <w:b/>
        </w:rPr>
        <w:t xml:space="preserve"> PM</w:t>
      </w:r>
    </w:p>
    <w:p w14:paraId="768E086E" w14:textId="77777777" w:rsidR="00C878D0" w:rsidRPr="008328E4" w:rsidRDefault="00C878D0" w:rsidP="00C878D0">
      <w:pPr>
        <w:rPr>
          <w:b/>
          <w:sz w:val="16"/>
          <w:szCs w:val="16"/>
        </w:rPr>
      </w:pPr>
    </w:p>
    <w:p w14:paraId="41E64D76" w14:textId="77777777" w:rsidR="00C878D0" w:rsidRPr="00020BAD" w:rsidRDefault="00C878D0" w:rsidP="00C878D0">
      <w:pPr>
        <w:rPr>
          <w:b/>
          <w:sz w:val="22"/>
          <w:szCs w:val="22"/>
        </w:rPr>
      </w:pPr>
      <w:r w:rsidRPr="00020BAD">
        <w:rPr>
          <w:b/>
          <w:sz w:val="22"/>
          <w:szCs w:val="22"/>
          <w:u w:val="single"/>
        </w:rPr>
        <w:t>Meeting Called to Order</w:t>
      </w:r>
      <w:r w:rsidRPr="00020BAD">
        <w:rPr>
          <w:b/>
          <w:sz w:val="22"/>
          <w:szCs w:val="22"/>
        </w:rPr>
        <w:tab/>
      </w:r>
      <w:r w:rsidRPr="00020BAD">
        <w:rPr>
          <w:b/>
          <w:sz w:val="22"/>
          <w:szCs w:val="22"/>
        </w:rPr>
        <w:tab/>
      </w:r>
      <w:r w:rsidRPr="00020BAD">
        <w:rPr>
          <w:b/>
          <w:sz w:val="22"/>
          <w:szCs w:val="22"/>
        </w:rPr>
        <w:tab/>
      </w:r>
      <w:r w:rsidRPr="00020BAD">
        <w:rPr>
          <w:b/>
          <w:sz w:val="22"/>
          <w:szCs w:val="22"/>
        </w:rPr>
        <w:tab/>
      </w:r>
      <w:r w:rsidRPr="00020BAD">
        <w:rPr>
          <w:b/>
          <w:sz w:val="22"/>
          <w:szCs w:val="22"/>
        </w:rPr>
        <w:tab/>
      </w:r>
      <w:r w:rsidRPr="00020BAD">
        <w:rPr>
          <w:b/>
          <w:sz w:val="22"/>
          <w:szCs w:val="22"/>
        </w:rPr>
        <w:tab/>
      </w:r>
      <w:r w:rsidRPr="00020BAD">
        <w:rPr>
          <w:b/>
          <w:sz w:val="22"/>
          <w:szCs w:val="22"/>
        </w:rPr>
        <w:tab/>
      </w:r>
      <w:r w:rsidRPr="00020BAD">
        <w:rPr>
          <w:b/>
          <w:sz w:val="22"/>
          <w:szCs w:val="22"/>
          <w:u w:val="single"/>
        </w:rPr>
        <w:t>Subject to Change</w:t>
      </w:r>
    </w:p>
    <w:p w14:paraId="3B36781E" w14:textId="77777777" w:rsidR="00C878D0" w:rsidRPr="00D11FB3" w:rsidRDefault="00C878D0" w:rsidP="00C878D0">
      <w:pPr>
        <w:pStyle w:val="NoSpacing"/>
        <w:rPr>
          <w:rFonts w:ascii="Times New Roman" w:hAnsi="Times New Roman"/>
          <w:sz w:val="16"/>
          <w:szCs w:val="16"/>
        </w:rPr>
      </w:pPr>
    </w:p>
    <w:p w14:paraId="33AADEFB" w14:textId="77777777" w:rsidR="00C878D0" w:rsidRPr="00020BAD" w:rsidRDefault="00C878D0" w:rsidP="00C878D0">
      <w:pPr>
        <w:pStyle w:val="NoSpacing"/>
        <w:rPr>
          <w:rFonts w:ascii="Times New Roman" w:hAnsi="Times New Roman"/>
          <w:b/>
        </w:rPr>
      </w:pPr>
      <w:r w:rsidRPr="00020BAD">
        <w:rPr>
          <w:rFonts w:ascii="Times New Roman" w:hAnsi="Times New Roman"/>
          <w:b/>
          <w:u w:val="single"/>
        </w:rPr>
        <w:t>Sunshine Statement</w:t>
      </w:r>
      <w:r w:rsidRPr="00020BAD">
        <w:rPr>
          <w:rFonts w:ascii="Times New Roman" w:hAnsi="Times New Roman"/>
          <w:b/>
        </w:rPr>
        <w:t xml:space="preserve">: </w:t>
      </w:r>
    </w:p>
    <w:p w14:paraId="4E639342" w14:textId="77777777" w:rsidR="008A20B2" w:rsidRPr="00020BAD" w:rsidRDefault="008A20B2" w:rsidP="008A20B2">
      <w:pPr>
        <w:pStyle w:val="NoSpacing"/>
        <w:rPr>
          <w:rFonts w:ascii="Times New Roman" w:hAnsi="Times New Roman"/>
          <w:color w:val="000000"/>
        </w:rPr>
      </w:pPr>
      <w:r w:rsidRPr="00020BAD">
        <w:rPr>
          <w:rFonts w:ascii="Times New Roman" w:hAnsi="Times New Roman"/>
          <w:color w:val="000000"/>
        </w:rPr>
        <w:t>Notice of time, date, location and agenda of this meeting, to the extent then known was provided at least forty-eight (48) hours prior to the commencement of this meeting in the following manner pursuant to the provisions of Chapter 231 of the law of 1975 "the Open Public Meetings Act:"</w:t>
      </w:r>
    </w:p>
    <w:p w14:paraId="5D151CB9" w14:textId="77777777" w:rsidR="008A20B2" w:rsidRPr="00020BAD" w:rsidRDefault="008A20B2" w:rsidP="008A20B2">
      <w:pPr>
        <w:numPr>
          <w:ilvl w:val="0"/>
          <w:numId w:val="2"/>
        </w:numPr>
        <w:spacing w:after="100" w:afterAutospacing="1"/>
        <w:rPr>
          <w:color w:val="000000"/>
          <w:sz w:val="22"/>
          <w:szCs w:val="22"/>
        </w:rPr>
      </w:pPr>
      <w:r w:rsidRPr="00020BAD">
        <w:rPr>
          <w:color w:val="000000"/>
          <w:sz w:val="22"/>
          <w:szCs w:val="22"/>
        </w:rPr>
        <w:t>Emailing to the Express Times / Warren County NJ Zoned Edition</w:t>
      </w:r>
      <w:r w:rsidRPr="00020BAD">
        <w:rPr>
          <w:color w:val="000000"/>
          <w:sz w:val="22"/>
          <w:szCs w:val="22"/>
        </w:rPr>
        <w:tab/>
      </w:r>
    </w:p>
    <w:p w14:paraId="0DFBC591" w14:textId="77777777" w:rsidR="008A20B2" w:rsidRPr="00020BAD" w:rsidRDefault="008A20B2" w:rsidP="008A20B2">
      <w:pPr>
        <w:numPr>
          <w:ilvl w:val="0"/>
          <w:numId w:val="2"/>
        </w:numPr>
        <w:spacing w:before="100" w:beforeAutospacing="1" w:after="100" w:afterAutospacing="1"/>
        <w:rPr>
          <w:b/>
          <w:sz w:val="22"/>
          <w:szCs w:val="22"/>
        </w:rPr>
      </w:pPr>
      <w:r w:rsidRPr="00020BAD">
        <w:rPr>
          <w:color w:val="000000"/>
          <w:sz w:val="22"/>
          <w:szCs w:val="22"/>
        </w:rPr>
        <w:t>Posting on the Township web-site &amp; Facebook page</w:t>
      </w:r>
    </w:p>
    <w:p w14:paraId="1EB8573D" w14:textId="77777777" w:rsidR="00C878D0" w:rsidRPr="00020BAD" w:rsidRDefault="00C878D0" w:rsidP="00C878D0">
      <w:pPr>
        <w:pStyle w:val="NoSpacing"/>
        <w:rPr>
          <w:rFonts w:ascii="Times New Roman" w:hAnsi="Times New Roman"/>
          <w:b/>
        </w:rPr>
      </w:pPr>
      <w:r w:rsidRPr="00020BAD">
        <w:rPr>
          <w:rFonts w:ascii="Times New Roman" w:hAnsi="Times New Roman"/>
          <w:b/>
          <w:u w:val="single"/>
        </w:rPr>
        <w:t>Opening</w:t>
      </w:r>
      <w:r w:rsidRPr="00020BAD">
        <w:rPr>
          <w:rFonts w:ascii="Times New Roman" w:hAnsi="Times New Roman"/>
          <w:b/>
        </w:rPr>
        <w:t>: Flag Salute</w:t>
      </w:r>
    </w:p>
    <w:p w14:paraId="20F7818D" w14:textId="77777777" w:rsidR="00C878D0" w:rsidRPr="00020BAD" w:rsidRDefault="00C878D0" w:rsidP="00C878D0">
      <w:pPr>
        <w:pStyle w:val="NoSpacing"/>
        <w:rPr>
          <w:rFonts w:ascii="Times New Roman" w:hAnsi="Times New Roman"/>
          <w:b/>
          <w:sz w:val="16"/>
          <w:szCs w:val="16"/>
        </w:rPr>
      </w:pPr>
    </w:p>
    <w:p w14:paraId="5231AF26" w14:textId="0B1CBFF2" w:rsidR="00C878D0" w:rsidRDefault="00C878D0" w:rsidP="00C878D0">
      <w:pPr>
        <w:pStyle w:val="NoSpacing"/>
        <w:rPr>
          <w:rFonts w:ascii="Times New Roman" w:hAnsi="Times New Roman"/>
          <w:b/>
        </w:rPr>
      </w:pPr>
      <w:r w:rsidRPr="00020BAD">
        <w:rPr>
          <w:rFonts w:ascii="Times New Roman" w:hAnsi="Times New Roman"/>
          <w:b/>
          <w:u w:val="single"/>
        </w:rPr>
        <w:t>Roll Call:</w:t>
      </w:r>
      <w:r w:rsidR="006126BD" w:rsidRPr="00020BAD">
        <w:rPr>
          <w:rFonts w:ascii="Times New Roman" w:hAnsi="Times New Roman"/>
          <w:b/>
          <w:u w:val="single"/>
        </w:rPr>
        <w:t xml:space="preserve"> </w:t>
      </w:r>
      <w:r w:rsidR="006126BD" w:rsidRPr="00020BAD">
        <w:rPr>
          <w:rFonts w:ascii="Times New Roman" w:hAnsi="Times New Roman"/>
          <w:b/>
        </w:rPr>
        <w:t xml:space="preserve">Mrs. Miller, </w:t>
      </w:r>
      <w:r w:rsidR="009C0005" w:rsidRPr="00020BAD">
        <w:rPr>
          <w:rFonts w:ascii="Times New Roman" w:hAnsi="Times New Roman"/>
          <w:b/>
        </w:rPr>
        <w:t xml:space="preserve">Mrs. Koufodontes, </w:t>
      </w:r>
      <w:r w:rsidR="006126BD" w:rsidRPr="00020BAD">
        <w:rPr>
          <w:rFonts w:ascii="Times New Roman" w:hAnsi="Times New Roman"/>
          <w:b/>
        </w:rPr>
        <w:t>M</w:t>
      </w:r>
      <w:r w:rsidR="00110A05" w:rsidRPr="00020BAD">
        <w:rPr>
          <w:rFonts w:ascii="Times New Roman" w:hAnsi="Times New Roman"/>
          <w:b/>
        </w:rPr>
        <w:t>ayor</w:t>
      </w:r>
      <w:r w:rsidR="006126BD" w:rsidRPr="00020BAD">
        <w:rPr>
          <w:rFonts w:ascii="Times New Roman" w:hAnsi="Times New Roman"/>
          <w:b/>
        </w:rPr>
        <w:t xml:space="preserve"> Norton</w:t>
      </w:r>
    </w:p>
    <w:p w14:paraId="22C72D55" w14:textId="77777777" w:rsidR="00E053E2" w:rsidRPr="00020BAD" w:rsidRDefault="00E053E2" w:rsidP="00C878D0">
      <w:pPr>
        <w:pStyle w:val="NoSpacing"/>
        <w:rPr>
          <w:rFonts w:ascii="Times New Roman" w:hAnsi="Times New Roman"/>
          <w:b/>
          <w:sz w:val="16"/>
          <w:szCs w:val="16"/>
          <w:u w:val="single"/>
        </w:rPr>
      </w:pPr>
    </w:p>
    <w:p w14:paraId="1677CF78" w14:textId="49EE13D3" w:rsidR="00A95AF8" w:rsidRDefault="008A20B2" w:rsidP="007E3686">
      <w:pPr>
        <w:pStyle w:val="NoSpacing"/>
        <w:rPr>
          <w:rFonts w:ascii="Times New Roman" w:hAnsi="Times New Roman"/>
          <w:bCs/>
        </w:rPr>
      </w:pPr>
      <w:r w:rsidRPr="00020BAD">
        <w:rPr>
          <w:rFonts w:ascii="Times New Roman" w:hAnsi="Times New Roman"/>
          <w:b/>
          <w:u w:val="single"/>
        </w:rPr>
        <w:t>Meeting Minutes:</w:t>
      </w:r>
      <w:r w:rsidR="009744AB" w:rsidRPr="00020BAD">
        <w:rPr>
          <w:rFonts w:ascii="Times New Roman" w:hAnsi="Times New Roman"/>
          <w:bCs/>
        </w:rPr>
        <w:t xml:space="preserve"> </w:t>
      </w:r>
      <w:r w:rsidR="00DF3048" w:rsidRPr="00020BAD">
        <w:rPr>
          <w:rFonts w:ascii="Times New Roman" w:hAnsi="Times New Roman"/>
          <w:bCs/>
        </w:rPr>
        <w:tab/>
      </w:r>
      <w:r w:rsidR="004E5651">
        <w:rPr>
          <w:rFonts w:ascii="Times New Roman" w:hAnsi="Times New Roman"/>
          <w:bCs/>
        </w:rPr>
        <w:t>May</w:t>
      </w:r>
      <w:r w:rsidR="00111EE4">
        <w:rPr>
          <w:rFonts w:ascii="Times New Roman" w:hAnsi="Times New Roman"/>
          <w:bCs/>
        </w:rPr>
        <w:t xml:space="preserve"> </w:t>
      </w:r>
      <w:r w:rsidR="00AB78B3">
        <w:rPr>
          <w:rFonts w:ascii="Times New Roman" w:hAnsi="Times New Roman"/>
          <w:bCs/>
        </w:rPr>
        <w:t>1</w:t>
      </w:r>
      <w:r w:rsidR="00A95AF8">
        <w:rPr>
          <w:rFonts w:ascii="Times New Roman" w:hAnsi="Times New Roman"/>
          <w:bCs/>
        </w:rPr>
        <w:t>, 2024 Meeting Minutes</w:t>
      </w:r>
    </w:p>
    <w:p w14:paraId="607E801C" w14:textId="35620DF8" w:rsidR="00686DEB" w:rsidRPr="00020BAD" w:rsidRDefault="00686DEB" w:rsidP="007E3686">
      <w:pPr>
        <w:pStyle w:val="NoSpacing"/>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sidR="004E5651">
        <w:rPr>
          <w:rFonts w:ascii="Times New Roman" w:hAnsi="Times New Roman"/>
          <w:bCs/>
        </w:rPr>
        <w:t>May</w:t>
      </w:r>
      <w:r>
        <w:rPr>
          <w:rFonts w:ascii="Times New Roman" w:hAnsi="Times New Roman"/>
          <w:bCs/>
        </w:rPr>
        <w:t xml:space="preserve"> 1, 2024 Executive Minutes</w:t>
      </w:r>
    </w:p>
    <w:p w14:paraId="6FC0FB15" w14:textId="77777777" w:rsidR="0024547F" w:rsidRPr="00020BAD" w:rsidRDefault="0024547F" w:rsidP="00C878D0">
      <w:pPr>
        <w:pStyle w:val="NoSpacing"/>
        <w:rPr>
          <w:rFonts w:ascii="Times New Roman" w:hAnsi="Times New Roman"/>
          <w:b/>
          <w:bCs/>
          <w:color w:val="000000"/>
          <w:sz w:val="16"/>
          <w:szCs w:val="16"/>
          <w:u w:val="single"/>
        </w:rPr>
      </w:pPr>
    </w:p>
    <w:p w14:paraId="6DC6616C" w14:textId="0DA5EEF3" w:rsidR="008A20B2" w:rsidRPr="00020BAD" w:rsidRDefault="008A20B2" w:rsidP="00C878D0">
      <w:pPr>
        <w:pStyle w:val="NoSpacing"/>
        <w:rPr>
          <w:rFonts w:ascii="Times New Roman" w:hAnsi="Times New Roman"/>
          <w:color w:val="000000"/>
        </w:rPr>
      </w:pPr>
      <w:r w:rsidRPr="00020BAD">
        <w:rPr>
          <w:rFonts w:ascii="Times New Roman" w:hAnsi="Times New Roman"/>
          <w:b/>
          <w:bCs/>
          <w:color w:val="000000"/>
          <w:u w:val="single"/>
        </w:rPr>
        <w:t>Public Comment</w:t>
      </w:r>
      <w:r w:rsidRPr="00020BAD">
        <w:rPr>
          <w:rFonts w:ascii="Times New Roman" w:hAnsi="Times New Roman"/>
          <w:color w:val="000000"/>
        </w:rPr>
        <w:t xml:space="preserve"> </w:t>
      </w:r>
      <w:r w:rsidR="006B5847" w:rsidRPr="00020BAD">
        <w:rPr>
          <w:rFonts w:ascii="Times New Roman" w:hAnsi="Times New Roman"/>
          <w:color w:val="000000"/>
        </w:rPr>
        <w:t>–</w:t>
      </w:r>
      <w:r w:rsidRPr="00020BAD">
        <w:rPr>
          <w:rFonts w:ascii="Times New Roman" w:hAnsi="Times New Roman"/>
          <w:color w:val="000000"/>
        </w:rPr>
        <w:t xml:space="preserve"> </w:t>
      </w:r>
      <w:r w:rsidR="006B5847" w:rsidRPr="00020BAD">
        <w:rPr>
          <w:rFonts w:ascii="Times New Roman" w:hAnsi="Times New Roman"/>
          <w:color w:val="000000"/>
        </w:rPr>
        <w:t xml:space="preserve">on </w:t>
      </w:r>
      <w:r w:rsidRPr="00020BAD">
        <w:rPr>
          <w:rFonts w:ascii="Times New Roman" w:hAnsi="Times New Roman"/>
          <w:color w:val="000000"/>
        </w:rPr>
        <w:t>agenda items</w:t>
      </w:r>
      <w:r w:rsidRPr="00020BAD">
        <w:rPr>
          <w:rFonts w:ascii="Times New Roman" w:hAnsi="Times New Roman"/>
          <w:b/>
          <w:bCs/>
          <w:color w:val="000000"/>
        </w:rPr>
        <w:t xml:space="preserve"> </w:t>
      </w:r>
      <w:r w:rsidR="006B5847" w:rsidRPr="00020BAD">
        <w:rPr>
          <w:rFonts w:ascii="Times New Roman" w:hAnsi="Times New Roman"/>
          <w:color w:val="000000"/>
        </w:rPr>
        <w:t>only</w:t>
      </w:r>
      <w:r w:rsidR="006B5847" w:rsidRPr="00020BAD">
        <w:rPr>
          <w:rFonts w:ascii="Times New Roman" w:hAnsi="Times New Roman"/>
          <w:b/>
          <w:bCs/>
          <w:color w:val="000000"/>
        </w:rPr>
        <w:t xml:space="preserve">. </w:t>
      </w:r>
      <w:r w:rsidR="006B5847" w:rsidRPr="00020BAD">
        <w:rPr>
          <w:rFonts w:ascii="Times New Roman" w:hAnsi="Times New Roman"/>
          <w:color w:val="000000"/>
        </w:rPr>
        <w:t>Each person will be allotted</w:t>
      </w:r>
      <w:r w:rsidR="006B5847" w:rsidRPr="00020BAD">
        <w:rPr>
          <w:rFonts w:ascii="Times New Roman" w:hAnsi="Times New Roman"/>
          <w:b/>
          <w:bCs/>
          <w:color w:val="000000"/>
        </w:rPr>
        <w:t xml:space="preserve"> </w:t>
      </w:r>
      <w:r w:rsidR="0016441E" w:rsidRPr="00020BAD">
        <w:rPr>
          <w:rFonts w:ascii="Times New Roman" w:hAnsi="Times New Roman"/>
          <w:color w:val="000000"/>
        </w:rPr>
        <w:t xml:space="preserve">three (3) </w:t>
      </w:r>
      <w:r w:rsidRPr="00020BAD">
        <w:rPr>
          <w:rFonts w:ascii="Times New Roman" w:hAnsi="Times New Roman"/>
          <w:color w:val="000000"/>
        </w:rPr>
        <w:t xml:space="preserve">minutes to speak and shall state their name, place of residence or group affiliation, if appropriate. </w:t>
      </w:r>
    </w:p>
    <w:p w14:paraId="31CC8A77" w14:textId="0EE8B4D3" w:rsidR="00D150DC" w:rsidRPr="00020BAD" w:rsidRDefault="00D150DC" w:rsidP="00C878D0">
      <w:pPr>
        <w:pStyle w:val="NoSpacing"/>
        <w:rPr>
          <w:rFonts w:ascii="Times New Roman" w:hAnsi="Times New Roman"/>
          <w:color w:val="000000"/>
          <w:sz w:val="16"/>
          <w:szCs w:val="16"/>
        </w:rPr>
      </w:pPr>
    </w:p>
    <w:p w14:paraId="6C4AF874" w14:textId="4C8A8A72" w:rsidR="00490EC9" w:rsidRDefault="00D150DC" w:rsidP="0076536C">
      <w:pPr>
        <w:pStyle w:val="NoSpacing"/>
        <w:rPr>
          <w:rFonts w:ascii="Times New Roman" w:hAnsi="Times New Roman"/>
          <w:b/>
          <w:bCs/>
          <w:color w:val="000000"/>
          <w:u w:val="single"/>
        </w:rPr>
      </w:pPr>
      <w:r w:rsidRPr="00020BAD">
        <w:rPr>
          <w:rFonts w:ascii="Times New Roman" w:hAnsi="Times New Roman"/>
          <w:b/>
          <w:bCs/>
          <w:color w:val="000000"/>
          <w:u w:val="single"/>
        </w:rPr>
        <w:t>Ordinances – 1</w:t>
      </w:r>
      <w:r w:rsidRPr="00020BAD">
        <w:rPr>
          <w:rFonts w:ascii="Times New Roman" w:hAnsi="Times New Roman"/>
          <w:b/>
          <w:bCs/>
          <w:color w:val="000000"/>
          <w:u w:val="single"/>
          <w:vertAlign w:val="superscript"/>
        </w:rPr>
        <w:t>st</w:t>
      </w:r>
      <w:r w:rsidRPr="00020BAD">
        <w:rPr>
          <w:rFonts w:ascii="Times New Roman" w:hAnsi="Times New Roman"/>
          <w:b/>
          <w:bCs/>
          <w:color w:val="000000"/>
          <w:u w:val="single"/>
        </w:rPr>
        <w:t xml:space="preserve"> Public Reading</w:t>
      </w:r>
      <w:r w:rsidR="005211D3" w:rsidRPr="00020BAD">
        <w:rPr>
          <w:rFonts w:ascii="Times New Roman" w:hAnsi="Times New Roman"/>
          <w:b/>
          <w:bCs/>
          <w:color w:val="000000"/>
          <w:u w:val="single"/>
        </w:rPr>
        <w:t xml:space="preserve"> –</w:t>
      </w:r>
      <w:r w:rsidR="005E6C89">
        <w:rPr>
          <w:rFonts w:ascii="Times New Roman" w:hAnsi="Times New Roman"/>
          <w:b/>
          <w:bCs/>
          <w:color w:val="000000"/>
          <w:u w:val="single"/>
        </w:rPr>
        <w:t xml:space="preserve"> </w:t>
      </w:r>
      <w:r w:rsidR="00F430E3">
        <w:rPr>
          <w:rFonts w:ascii="Times New Roman" w:hAnsi="Times New Roman"/>
          <w:b/>
          <w:bCs/>
          <w:color w:val="000000"/>
          <w:u w:val="single"/>
        </w:rPr>
        <w:t xml:space="preserve">  </w:t>
      </w:r>
    </w:p>
    <w:p w14:paraId="3EA0A12F" w14:textId="77777777" w:rsidR="0099150F" w:rsidRPr="0099150F" w:rsidRDefault="0099150F" w:rsidP="0099150F">
      <w:pPr>
        <w:tabs>
          <w:tab w:val="center" w:pos="4680"/>
        </w:tabs>
        <w:contextualSpacing/>
        <w:jc w:val="center"/>
        <w:rPr>
          <w:sz w:val="22"/>
          <w:szCs w:val="22"/>
          <w:u w:val="single"/>
        </w:rPr>
      </w:pPr>
      <w:r w:rsidRPr="0099150F">
        <w:rPr>
          <w:sz w:val="22"/>
          <w:szCs w:val="22"/>
          <w:u w:val="single"/>
        </w:rPr>
        <w:t>ORDINANCE 2024-12</w:t>
      </w:r>
    </w:p>
    <w:p w14:paraId="467C8858" w14:textId="77777777" w:rsidR="0099150F" w:rsidRPr="0099150F" w:rsidRDefault="0099150F" w:rsidP="0099150F">
      <w:pPr>
        <w:pStyle w:val="Default"/>
        <w:ind w:left="720" w:right="720"/>
        <w:contextualSpacing/>
        <w:jc w:val="center"/>
        <w:rPr>
          <w:sz w:val="22"/>
          <w:szCs w:val="22"/>
        </w:rPr>
      </w:pPr>
      <w:r w:rsidRPr="0099150F">
        <w:rPr>
          <w:sz w:val="22"/>
          <w:szCs w:val="22"/>
        </w:rPr>
        <w:t>AN ORDINANCE AMENDING CHAPTER 340-6-.A ZONING MAP; INTERPRETATION OF BOUNDARIES OF THE CODE OF THE TOWNSHIP OF OXFORD, COUNTY OF WARREN, STATE OF NEW JERSEY</w:t>
      </w:r>
    </w:p>
    <w:p w14:paraId="7742487C" w14:textId="624709FD" w:rsidR="00006E9D" w:rsidRPr="008328E4" w:rsidRDefault="00006E9D" w:rsidP="0076536C">
      <w:pPr>
        <w:pStyle w:val="NoSpacing"/>
        <w:rPr>
          <w:rFonts w:ascii="Times New Roman" w:hAnsi="Times New Roman"/>
          <w:b/>
          <w:bCs/>
          <w:iCs/>
          <w:caps/>
          <w:sz w:val="16"/>
          <w:szCs w:val="16"/>
        </w:rPr>
      </w:pPr>
    </w:p>
    <w:p w14:paraId="492CE12C" w14:textId="7246F8EA" w:rsidR="005137A4" w:rsidRDefault="005137A4" w:rsidP="00C878D0">
      <w:pPr>
        <w:pStyle w:val="NoSpacing"/>
        <w:rPr>
          <w:rFonts w:ascii="Times New Roman" w:hAnsi="Times New Roman"/>
          <w:color w:val="000000"/>
        </w:rPr>
      </w:pPr>
      <w:r w:rsidRPr="00020BAD">
        <w:rPr>
          <w:rFonts w:ascii="Times New Roman" w:hAnsi="Times New Roman"/>
          <w:b/>
          <w:bCs/>
          <w:color w:val="000000"/>
          <w:u w:val="single"/>
        </w:rPr>
        <w:t>Ordinances – 2</w:t>
      </w:r>
      <w:r w:rsidRPr="00020BAD">
        <w:rPr>
          <w:rFonts w:ascii="Times New Roman" w:hAnsi="Times New Roman"/>
          <w:b/>
          <w:bCs/>
          <w:color w:val="000000"/>
          <w:u w:val="single"/>
          <w:vertAlign w:val="superscript"/>
        </w:rPr>
        <w:t>nd</w:t>
      </w:r>
      <w:r w:rsidRPr="00020BAD">
        <w:rPr>
          <w:rFonts w:ascii="Times New Roman" w:hAnsi="Times New Roman"/>
          <w:b/>
          <w:bCs/>
          <w:color w:val="000000"/>
          <w:u w:val="single"/>
        </w:rPr>
        <w:t xml:space="preserve"> Public Reading</w:t>
      </w:r>
      <w:r w:rsidR="00203569" w:rsidRPr="00020BAD">
        <w:rPr>
          <w:rFonts w:ascii="Times New Roman" w:hAnsi="Times New Roman"/>
          <w:b/>
          <w:bCs/>
          <w:color w:val="000000"/>
          <w:u w:val="single"/>
        </w:rPr>
        <w:t xml:space="preserve"> </w:t>
      </w:r>
      <w:r w:rsidR="008328E4">
        <w:rPr>
          <w:rFonts w:ascii="Times New Roman" w:hAnsi="Times New Roman"/>
          <w:color w:val="000000"/>
        </w:rPr>
        <w:t>–</w:t>
      </w:r>
      <w:r w:rsidR="00C12671" w:rsidRPr="00C12671">
        <w:rPr>
          <w:rFonts w:ascii="Times New Roman" w:hAnsi="Times New Roman"/>
          <w:color w:val="000000"/>
        </w:rPr>
        <w:t xml:space="preserve"> </w:t>
      </w:r>
    </w:p>
    <w:p w14:paraId="0B0749DE" w14:textId="77777777" w:rsidR="003525AF" w:rsidRDefault="003525AF" w:rsidP="003525AF">
      <w:pPr>
        <w:pStyle w:val="Default"/>
        <w:ind w:left="720" w:right="720"/>
        <w:contextualSpacing/>
        <w:jc w:val="center"/>
        <w:rPr>
          <w:sz w:val="22"/>
          <w:szCs w:val="22"/>
        </w:rPr>
      </w:pPr>
    </w:p>
    <w:p w14:paraId="31A99374" w14:textId="77777777" w:rsidR="003525AF" w:rsidRDefault="003525AF" w:rsidP="003525AF">
      <w:pPr>
        <w:jc w:val="center"/>
        <w:rPr>
          <w:sz w:val="22"/>
          <w:szCs w:val="22"/>
          <w:u w:val="single"/>
        </w:rPr>
      </w:pPr>
      <w:r>
        <w:rPr>
          <w:sz w:val="22"/>
          <w:szCs w:val="22"/>
          <w:u w:val="single"/>
        </w:rPr>
        <w:t>ORDINANCE 2024-10</w:t>
      </w:r>
    </w:p>
    <w:p w14:paraId="518A9FC2" w14:textId="77777777" w:rsidR="003525AF" w:rsidRDefault="003525AF" w:rsidP="003525AF">
      <w:pPr>
        <w:jc w:val="center"/>
        <w:rPr>
          <w:sz w:val="22"/>
          <w:szCs w:val="22"/>
        </w:rPr>
      </w:pPr>
      <w:r>
        <w:rPr>
          <w:sz w:val="22"/>
          <w:szCs w:val="22"/>
        </w:rPr>
        <w:t>A REDEVELOPMENT PLAN ORDINANCE OF TOWNSHIP OF OXFORD, COUNTY OF WARREN, STATE OF NEW JERSEY, PERTAINING TO BLOCK  31, LOT 21.01 AND DESIGNATED AN AREA IN NEED OF REHABILITATION BY THE TOWNSHIP OF OXFORD, IN ACCORDANCE WITH N.J.S.A. 40A:12A-7 ENTITLED “40A:12A-7. ADOPTION OF REDEVELOPMENT PLAN”</w:t>
      </w:r>
    </w:p>
    <w:p w14:paraId="4E1FAE6A" w14:textId="77777777" w:rsidR="003525AF" w:rsidRDefault="003525AF" w:rsidP="003525AF">
      <w:pPr>
        <w:pStyle w:val="Default"/>
        <w:ind w:left="720" w:right="720"/>
        <w:contextualSpacing/>
        <w:jc w:val="center"/>
        <w:rPr>
          <w:sz w:val="22"/>
          <w:szCs w:val="22"/>
        </w:rPr>
      </w:pPr>
    </w:p>
    <w:p w14:paraId="307309A7" w14:textId="77777777" w:rsidR="003525AF" w:rsidRDefault="003525AF" w:rsidP="003525AF">
      <w:pPr>
        <w:jc w:val="center"/>
        <w:rPr>
          <w:bCs/>
          <w:sz w:val="22"/>
          <w:szCs w:val="22"/>
          <w:u w:val="single"/>
        </w:rPr>
      </w:pPr>
      <w:r>
        <w:rPr>
          <w:bCs/>
          <w:sz w:val="22"/>
          <w:szCs w:val="22"/>
          <w:u w:val="single"/>
        </w:rPr>
        <w:t>ORDINANCE NO. 2024-11</w:t>
      </w:r>
    </w:p>
    <w:p w14:paraId="484609C9" w14:textId="77777777" w:rsidR="003525AF" w:rsidRDefault="003525AF" w:rsidP="003525AF">
      <w:pPr>
        <w:jc w:val="center"/>
        <w:rPr>
          <w:bCs/>
          <w:sz w:val="22"/>
          <w:szCs w:val="22"/>
        </w:rPr>
      </w:pPr>
      <w:r>
        <w:rPr>
          <w:bCs/>
          <w:sz w:val="22"/>
          <w:szCs w:val="22"/>
        </w:rPr>
        <w:t xml:space="preserve">AN ORDINANCE AMENDING CHAPTER 340, ENTITLED “ZONING” </w:t>
      </w:r>
    </w:p>
    <w:p w14:paraId="1026AFE1" w14:textId="77777777" w:rsidR="003525AF" w:rsidRDefault="003525AF" w:rsidP="00AB78B3">
      <w:pPr>
        <w:pStyle w:val="Default"/>
        <w:ind w:left="720" w:right="720"/>
        <w:contextualSpacing/>
        <w:jc w:val="center"/>
        <w:rPr>
          <w:sz w:val="22"/>
          <w:szCs w:val="22"/>
        </w:rPr>
      </w:pPr>
    </w:p>
    <w:p w14:paraId="57931D8E" w14:textId="68C9DCD1" w:rsidR="008A20B2" w:rsidRDefault="008A20B2" w:rsidP="008A20B2">
      <w:pPr>
        <w:rPr>
          <w:b/>
          <w:bCs/>
          <w:sz w:val="22"/>
          <w:szCs w:val="22"/>
          <w:u w:val="single"/>
        </w:rPr>
      </w:pPr>
      <w:r w:rsidRPr="00020BAD">
        <w:rPr>
          <w:b/>
          <w:bCs/>
          <w:sz w:val="22"/>
          <w:szCs w:val="22"/>
          <w:u w:val="single"/>
        </w:rPr>
        <w:t>Resolutions</w:t>
      </w:r>
      <w:r w:rsidR="0024547F" w:rsidRPr="00020BAD">
        <w:rPr>
          <w:b/>
          <w:bCs/>
          <w:sz w:val="22"/>
          <w:szCs w:val="22"/>
          <w:u w:val="single"/>
        </w:rPr>
        <w:t>:</w:t>
      </w:r>
    </w:p>
    <w:p w14:paraId="7EED9B5D" w14:textId="74B6DC19" w:rsidR="004E5651" w:rsidRDefault="00FE7F78" w:rsidP="00C60CED">
      <w:pPr>
        <w:rPr>
          <w:sz w:val="22"/>
          <w:szCs w:val="22"/>
        </w:rPr>
      </w:pPr>
      <w:r>
        <w:rPr>
          <w:sz w:val="22"/>
          <w:szCs w:val="22"/>
        </w:rPr>
        <w:t xml:space="preserve">R 2024-63 </w:t>
      </w:r>
      <w:r w:rsidR="003525AF">
        <w:rPr>
          <w:sz w:val="22"/>
          <w:szCs w:val="22"/>
        </w:rPr>
        <w:t>-</w:t>
      </w:r>
      <w:r>
        <w:rPr>
          <w:sz w:val="22"/>
          <w:szCs w:val="22"/>
        </w:rPr>
        <w:t xml:space="preserve"> Amendment to Budget</w:t>
      </w:r>
    </w:p>
    <w:p w14:paraId="35CAB294" w14:textId="3F3C13C6" w:rsidR="004E5651" w:rsidRDefault="004E5651" w:rsidP="00C60CED">
      <w:pPr>
        <w:rPr>
          <w:sz w:val="22"/>
          <w:szCs w:val="22"/>
        </w:rPr>
      </w:pPr>
      <w:r>
        <w:rPr>
          <w:sz w:val="22"/>
          <w:szCs w:val="22"/>
        </w:rPr>
        <w:t>R 2024-6</w:t>
      </w:r>
      <w:r w:rsidR="0099150F">
        <w:rPr>
          <w:sz w:val="22"/>
          <w:szCs w:val="22"/>
        </w:rPr>
        <w:t>7</w:t>
      </w:r>
      <w:r>
        <w:rPr>
          <w:sz w:val="22"/>
          <w:szCs w:val="22"/>
        </w:rPr>
        <w:t xml:space="preserve"> – Budget </w:t>
      </w:r>
    </w:p>
    <w:p w14:paraId="43B1BDA4" w14:textId="35833F7A" w:rsidR="0099150F" w:rsidRDefault="0099150F" w:rsidP="00C60CED">
      <w:pPr>
        <w:rPr>
          <w:sz w:val="22"/>
          <w:szCs w:val="22"/>
        </w:rPr>
      </w:pPr>
      <w:r>
        <w:rPr>
          <w:sz w:val="22"/>
          <w:szCs w:val="22"/>
        </w:rPr>
        <w:t xml:space="preserve">R 2024-68 </w:t>
      </w:r>
      <w:r w:rsidR="00A9295C">
        <w:rPr>
          <w:sz w:val="22"/>
          <w:szCs w:val="22"/>
        </w:rPr>
        <w:t xml:space="preserve">– </w:t>
      </w:r>
      <w:r w:rsidR="00A9295C" w:rsidRPr="00A9295C">
        <w:rPr>
          <w:sz w:val="22"/>
          <w:szCs w:val="22"/>
        </w:rPr>
        <w:t>U</w:t>
      </w:r>
      <w:r w:rsidR="00A9295C">
        <w:rPr>
          <w:sz w:val="22"/>
          <w:szCs w:val="22"/>
        </w:rPr>
        <w:t xml:space="preserve">nlawful </w:t>
      </w:r>
      <w:r w:rsidR="00A9295C" w:rsidRPr="00A9295C">
        <w:rPr>
          <w:sz w:val="22"/>
          <w:szCs w:val="22"/>
        </w:rPr>
        <w:t>O</w:t>
      </w:r>
      <w:r w:rsidR="00A9295C">
        <w:rPr>
          <w:sz w:val="22"/>
          <w:szCs w:val="22"/>
        </w:rPr>
        <w:t>ccupancy of Dwellings</w:t>
      </w:r>
    </w:p>
    <w:p w14:paraId="7F26A262" w14:textId="5D4B808E" w:rsidR="00A9295C" w:rsidRPr="00A9295C" w:rsidRDefault="00A9295C" w:rsidP="00C60CED">
      <w:pPr>
        <w:rPr>
          <w:sz w:val="22"/>
          <w:szCs w:val="22"/>
        </w:rPr>
      </w:pPr>
      <w:r>
        <w:rPr>
          <w:sz w:val="22"/>
          <w:szCs w:val="22"/>
        </w:rPr>
        <w:t xml:space="preserve">R 2024-69 – </w:t>
      </w:r>
      <w:r w:rsidRPr="00A9295C">
        <w:rPr>
          <w:sz w:val="22"/>
          <w:szCs w:val="22"/>
        </w:rPr>
        <w:t xml:space="preserve">Calling for the </w:t>
      </w:r>
      <w:proofErr w:type="spellStart"/>
      <w:r w:rsidRPr="00A9295C">
        <w:rPr>
          <w:sz w:val="22"/>
          <w:szCs w:val="22"/>
        </w:rPr>
        <w:t>Modern</w:t>
      </w:r>
      <w:r>
        <w:rPr>
          <w:sz w:val="22"/>
          <w:szCs w:val="22"/>
        </w:rPr>
        <w:t>a</w:t>
      </w:r>
      <w:r w:rsidRPr="00A9295C">
        <w:rPr>
          <w:sz w:val="22"/>
          <w:szCs w:val="22"/>
        </w:rPr>
        <w:t>zation</w:t>
      </w:r>
      <w:proofErr w:type="spellEnd"/>
      <w:r w:rsidRPr="00A9295C">
        <w:rPr>
          <w:sz w:val="22"/>
          <w:szCs w:val="22"/>
        </w:rPr>
        <w:t xml:space="preserve"> of the Open Public Records Act (OPRA)</w:t>
      </w:r>
    </w:p>
    <w:p w14:paraId="0F27CC59" w14:textId="77777777" w:rsidR="00DD068C" w:rsidRPr="00DD068C" w:rsidRDefault="00DD068C" w:rsidP="00C60CED">
      <w:pPr>
        <w:rPr>
          <w:sz w:val="22"/>
          <w:szCs w:val="22"/>
        </w:rPr>
      </w:pPr>
    </w:p>
    <w:p w14:paraId="685916D2" w14:textId="02724176" w:rsidR="00C60CED" w:rsidRDefault="008A20B2" w:rsidP="00C60CED">
      <w:pPr>
        <w:rPr>
          <w:b/>
          <w:bCs/>
          <w:sz w:val="22"/>
          <w:szCs w:val="22"/>
          <w:u w:val="single"/>
        </w:rPr>
      </w:pPr>
      <w:r w:rsidRPr="00020BAD">
        <w:rPr>
          <w:b/>
          <w:bCs/>
          <w:sz w:val="22"/>
          <w:szCs w:val="22"/>
          <w:u w:val="single"/>
        </w:rPr>
        <w:t xml:space="preserve">New Business: </w:t>
      </w:r>
    </w:p>
    <w:p w14:paraId="6502CE75" w14:textId="39F2C192" w:rsidR="00FB04A5" w:rsidRPr="00FB04A5" w:rsidRDefault="00FB04A5" w:rsidP="00FB04A5">
      <w:pPr>
        <w:pStyle w:val="NormalWeb"/>
        <w:rPr>
          <w:rFonts w:ascii="Times New Roman" w:hAnsi="Times New Roman" w:cs="Times New Roman"/>
          <w:color w:val="000000"/>
          <w:sz w:val="24"/>
          <w:szCs w:val="24"/>
        </w:rPr>
      </w:pPr>
      <w:r w:rsidRPr="00FB04A5">
        <w:rPr>
          <w:rFonts w:ascii="Times New Roman" w:hAnsi="Times New Roman" w:cs="Times New Roman"/>
          <w:color w:val="000000"/>
        </w:rPr>
        <w:t>Ministry of Salvation</w:t>
      </w:r>
      <w:r>
        <w:rPr>
          <w:rFonts w:ascii="Times New Roman" w:hAnsi="Times New Roman" w:cs="Times New Roman"/>
          <w:color w:val="000000"/>
        </w:rPr>
        <w:t xml:space="preserve"> - </w:t>
      </w:r>
      <w:r w:rsidRPr="00FB04A5">
        <w:rPr>
          <w:rFonts w:ascii="Times New Roman" w:hAnsi="Times New Roman" w:cs="Times New Roman"/>
          <w:color w:val="000000"/>
        </w:rPr>
        <w:t>sewer &amp; garbage </w:t>
      </w:r>
    </w:p>
    <w:p w14:paraId="2C2632DF" w14:textId="77777777" w:rsidR="00FB04A5" w:rsidRDefault="00FB04A5" w:rsidP="00C60CED">
      <w:pPr>
        <w:rPr>
          <w:b/>
          <w:bCs/>
          <w:sz w:val="22"/>
          <w:szCs w:val="22"/>
          <w:u w:val="single"/>
        </w:rPr>
      </w:pPr>
    </w:p>
    <w:p w14:paraId="6D593CBE" w14:textId="41334FE1" w:rsidR="005E76B5" w:rsidRDefault="008A20B2" w:rsidP="00A82981">
      <w:pPr>
        <w:rPr>
          <w:b/>
          <w:bCs/>
          <w:sz w:val="22"/>
          <w:szCs w:val="22"/>
          <w:u w:val="single"/>
        </w:rPr>
      </w:pPr>
      <w:r w:rsidRPr="00020BAD">
        <w:rPr>
          <w:b/>
          <w:bCs/>
          <w:sz w:val="22"/>
          <w:szCs w:val="22"/>
          <w:u w:val="single"/>
        </w:rPr>
        <w:t>Old Business:</w:t>
      </w:r>
    </w:p>
    <w:p w14:paraId="24696087" w14:textId="18D9C61D" w:rsidR="00882A35" w:rsidRDefault="00882A35" w:rsidP="00A82981">
      <w:pPr>
        <w:rPr>
          <w:sz w:val="22"/>
          <w:szCs w:val="22"/>
        </w:rPr>
      </w:pPr>
      <w:r>
        <w:rPr>
          <w:sz w:val="22"/>
          <w:szCs w:val="22"/>
        </w:rPr>
        <w:t xml:space="preserve">Solitude – Contract </w:t>
      </w:r>
    </w:p>
    <w:p w14:paraId="1B0CAFE5" w14:textId="4DC34E09" w:rsidR="005816D8" w:rsidRDefault="005816D8" w:rsidP="00A82981">
      <w:pPr>
        <w:rPr>
          <w:sz w:val="22"/>
          <w:szCs w:val="22"/>
        </w:rPr>
      </w:pPr>
      <w:r>
        <w:rPr>
          <w:sz w:val="22"/>
          <w:szCs w:val="22"/>
        </w:rPr>
        <w:t xml:space="preserve">Surfs Up – Contract </w:t>
      </w:r>
    </w:p>
    <w:p w14:paraId="799E37A3" w14:textId="77777777" w:rsidR="00111EE4" w:rsidRPr="00F430E3" w:rsidRDefault="00111EE4" w:rsidP="00A82981">
      <w:pPr>
        <w:rPr>
          <w:sz w:val="22"/>
          <w:szCs w:val="22"/>
        </w:rPr>
      </w:pPr>
    </w:p>
    <w:p w14:paraId="48839BC7" w14:textId="77777777" w:rsidR="002902BB" w:rsidRPr="00020BAD" w:rsidRDefault="002902BB" w:rsidP="00324A9E">
      <w:pPr>
        <w:rPr>
          <w:sz w:val="16"/>
          <w:szCs w:val="16"/>
        </w:rPr>
      </w:pPr>
    </w:p>
    <w:p w14:paraId="0717BEF0" w14:textId="6CA1E4B8" w:rsidR="008A20B2" w:rsidRPr="00020BAD" w:rsidRDefault="008A20B2" w:rsidP="008A20B2">
      <w:pPr>
        <w:rPr>
          <w:b/>
          <w:bCs/>
          <w:sz w:val="22"/>
          <w:szCs w:val="22"/>
          <w:u w:val="single"/>
        </w:rPr>
      </w:pPr>
      <w:r w:rsidRPr="00020BAD">
        <w:rPr>
          <w:b/>
          <w:bCs/>
          <w:sz w:val="22"/>
          <w:szCs w:val="22"/>
          <w:u w:val="single"/>
        </w:rPr>
        <w:t>Township Committee Reports and Correspondence</w:t>
      </w:r>
      <w:r w:rsidR="00A9295C">
        <w:rPr>
          <w:b/>
          <w:bCs/>
          <w:sz w:val="22"/>
          <w:szCs w:val="22"/>
          <w:u w:val="single"/>
        </w:rPr>
        <w:t>:</w:t>
      </w:r>
    </w:p>
    <w:p w14:paraId="158AE3C6" w14:textId="0C50E65E" w:rsidR="008E40E4" w:rsidRPr="00020BAD" w:rsidRDefault="008E40E4" w:rsidP="008A20B2">
      <w:pPr>
        <w:rPr>
          <w:b/>
          <w:bCs/>
          <w:sz w:val="16"/>
          <w:szCs w:val="16"/>
          <w:u w:val="single"/>
        </w:rPr>
      </w:pPr>
    </w:p>
    <w:p w14:paraId="16A269E9" w14:textId="19D04961" w:rsidR="008E40E4" w:rsidRPr="00020BAD" w:rsidRDefault="008E40E4" w:rsidP="008A20B2">
      <w:pPr>
        <w:rPr>
          <w:b/>
          <w:bCs/>
          <w:sz w:val="22"/>
          <w:szCs w:val="22"/>
          <w:u w:val="single"/>
        </w:rPr>
      </w:pPr>
      <w:r w:rsidRPr="00020BAD">
        <w:rPr>
          <w:b/>
          <w:bCs/>
          <w:sz w:val="22"/>
          <w:szCs w:val="22"/>
          <w:u w:val="single"/>
        </w:rPr>
        <w:t>Township Administrator Report</w:t>
      </w:r>
      <w:r w:rsidR="00A9295C">
        <w:rPr>
          <w:b/>
          <w:bCs/>
          <w:sz w:val="22"/>
          <w:szCs w:val="22"/>
          <w:u w:val="single"/>
        </w:rPr>
        <w:t>:</w:t>
      </w:r>
    </w:p>
    <w:p w14:paraId="300204BD" w14:textId="07BB2EC0" w:rsidR="00C40CDC" w:rsidRPr="00020BAD" w:rsidRDefault="00C40CDC" w:rsidP="008A20B2">
      <w:pPr>
        <w:rPr>
          <w:sz w:val="16"/>
          <w:szCs w:val="16"/>
        </w:rPr>
      </w:pPr>
    </w:p>
    <w:p w14:paraId="32FD2A5B" w14:textId="669BBC51" w:rsidR="00B76540" w:rsidRPr="00020BAD" w:rsidRDefault="00B76540" w:rsidP="008A20B2">
      <w:pPr>
        <w:rPr>
          <w:b/>
          <w:bCs/>
          <w:sz w:val="22"/>
          <w:szCs w:val="22"/>
          <w:u w:val="single"/>
        </w:rPr>
      </w:pPr>
      <w:r w:rsidRPr="00020BAD">
        <w:rPr>
          <w:b/>
          <w:bCs/>
          <w:sz w:val="22"/>
          <w:szCs w:val="22"/>
          <w:u w:val="single"/>
        </w:rPr>
        <w:t>Township Engineer Report</w:t>
      </w:r>
      <w:r w:rsidR="00A9295C">
        <w:rPr>
          <w:b/>
          <w:bCs/>
          <w:sz w:val="22"/>
          <w:szCs w:val="22"/>
          <w:u w:val="single"/>
        </w:rPr>
        <w:t>:</w:t>
      </w:r>
    </w:p>
    <w:p w14:paraId="5555FF53" w14:textId="5F30FC0D" w:rsidR="00B76540" w:rsidRPr="00020BAD" w:rsidRDefault="00B76540" w:rsidP="008A20B2">
      <w:pPr>
        <w:rPr>
          <w:b/>
          <w:bCs/>
          <w:sz w:val="16"/>
          <w:szCs w:val="16"/>
          <w:u w:val="single"/>
        </w:rPr>
      </w:pPr>
    </w:p>
    <w:p w14:paraId="754263F3" w14:textId="7F946476" w:rsidR="00B76540" w:rsidRPr="00020BAD" w:rsidRDefault="00B76540" w:rsidP="00BD6DE8">
      <w:pPr>
        <w:pStyle w:val="NoSpacing"/>
        <w:rPr>
          <w:rFonts w:ascii="Times New Roman" w:hAnsi="Times New Roman"/>
          <w:b/>
          <w:bCs/>
          <w:u w:val="single"/>
        </w:rPr>
      </w:pPr>
      <w:r w:rsidRPr="00020BAD">
        <w:rPr>
          <w:rFonts w:ascii="Times New Roman" w:hAnsi="Times New Roman"/>
          <w:b/>
          <w:bCs/>
          <w:u w:val="single"/>
        </w:rPr>
        <w:lastRenderedPageBreak/>
        <w:t>Township Attorney Report</w:t>
      </w:r>
      <w:r w:rsidR="00A9295C">
        <w:rPr>
          <w:rFonts w:ascii="Times New Roman" w:hAnsi="Times New Roman"/>
          <w:b/>
          <w:bCs/>
          <w:u w:val="single"/>
        </w:rPr>
        <w:t>:</w:t>
      </w:r>
    </w:p>
    <w:p w14:paraId="5575C4AA" w14:textId="77777777" w:rsidR="00BD6DE8" w:rsidRPr="00020BAD" w:rsidRDefault="00BD6DE8" w:rsidP="00BD6DE8">
      <w:pPr>
        <w:pStyle w:val="NoSpacing"/>
        <w:rPr>
          <w:rFonts w:ascii="Times New Roman" w:hAnsi="Times New Roman"/>
          <w:b/>
          <w:bCs/>
          <w:sz w:val="16"/>
          <w:szCs w:val="16"/>
          <w:u w:val="single"/>
        </w:rPr>
      </w:pPr>
    </w:p>
    <w:p w14:paraId="717B3402" w14:textId="395C6542" w:rsidR="00BD6DE8" w:rsidRPr="00020BAD" w:rsidRDefault="00BD6DE8" w:rsidP="00BD6DE8">
      <w:pPr>
        <w:pStyle w:val="NoSpacing"/>
        <w:rPr>
          <w:rFonts w:ascii="Times New Roman" w:hAnsi="Times New Roman"/>
          <w:b/>
          <w:bCs/>
          <w:u w:val="single"/>
        </w:rPr>
      </w:pPr>
      <w:r w:rsidRPr="00020BAD">
        <w:rPr>
          <w:rFonts w:ascii="Times New Roman" w:hAnsi="Times New Roman"/>
          <w:b/>
          <w:bCs/>
          <w:u w:val="single"/>
        </w:rPr>
        <w:t>Township Police Report</w:t>
      </w:r>
      <w:r w:rsidR="00A9295C">
        <w:rPr>
          <w:rFonts w:ascii="Times New Roman" w:hAnsi="Times New Roman"/>
          <w:b/>
          <w:bCs/>
          <w:u w:val="single"/>
        </w:rPr>
        <w:t>:</w:t>
      </w:r>
    </w:p>
    <w:p w14:paraId="0D2242B3" w14:textId="76657855" w:rsidR="00B76540" w:rsidRPr="00020BAD" w:rsidRDefault="00B76540" w:rsidP="00BD6DE8">
      <w:pPr>
        <w:pStyle w:val="NoSpacing"/>
        <w:rPr>
          <w:rFonts w:ascii="Times New Roman" w:hAnsi="Times New Roman"/>
          <w:b/>
          <w:bCs/>
          <w:sz w:val="16"/>
          <w:szCs w:val="16"/>
          <w:u w:val="single"/>
        </w:rPr>
      </w:pPr>
    </w:p>
    <w:p w14:paraId="2DC654A2" w14:textId="6D2180F0" w:rsidR="00B76540" w:rsidRPr="00020BAD" w:rsidRDefault="00B76540" w:rsidP="00BD6DE8">
      <w:pPr>
        <w:pStyle w:val="NoSpacing"/>
        <w:rPr>
          <w:rFonts w:ascii="Times New Roman" w:hAnsi="Times New Roman"/>
          <w:b/>
          <w:bCs/>
          <w:u w:val="single"/>
        </w:rPr>
      </w:pPr>
      <w:r w:rsidRPr="00020BAD">
        <w:rPr>
          <w:rFonts w:ascii="Times New Roman" w:hAnsi="Times New Roman"/>
          <w:b/>
          <w:bCs/>
          <w:u w:val="single"/>
        </w:rPr>
        <w:t>Motion to Pay Bills</w:t>
      </w:r>
      <w:r w:rsidR="00A9295C">
        <w:rPr>
          <w:rFonts w:ascii="Times New Roman" w:hAnsi="Times New Roman"/>
          <w:b/>
          <w:bCs/>
          <w:u w:val="single"/>
        </w:rPr>
        <w:t>:</w:t>
      </w:r>
    </w:p>
    <w:p w14:paraId="11D1FCBE" w14:textId="77777777" w:rsidR="00B76540" w:rsidRPr="00020BAD" w:rsidRDefault="00B76540" w:rsidP="008A20B2">
      <w:pPr>
        <w:rPr>
          <w:b/>
          <w:bCs/>
          <w:sz w:val="16"/>
          <w:szCs w:val="16"/>
          <w:u w:val="single"/>
        </w:rPr>
      </w:pPr>
    </w:p>
    <w:p w14:paraId="2FE8CC71" w14:textId="19065B74" w:rsidR="00C878D0" w:rsidRPr="00020BAD" w:rsidRDefault="00C878D0" w:rsidP="00C878D0">
      <w:pPr>
        <w:rPr>
          <w:b/>
          <w:bCs/>
          <w:sz w:val="22"/>
          <w:szCs w:val="22"/>
        </w:rPr>
      </w:pPr>
      <w:r w:rsidRPr="00020BAD">
        <w:rPr>
          <w:b/>
          <w:bCs/>
          <w:sz w:val="22"/>
          <w:szCs w:val="22"/>
          <w:u w:val="single"/>
        </w:rPr>
        <w:t>Public Comment</w:t>
      </w:r>
      <w:r w:rsidRPr="00020BAD">
        <w:rPr>
          <w:b/>
          <w:bCs/>
          <w:sz w:val="22"/>
          <w:szCs w:val="22"/>
        </w:rPr>
        <w:t xml:space="preserve">: </w:t>
      </w:r>
      <w:r w:rsidR="006B5847" w:rsidRPr="00020BAD">
        <w:rPr>
          <w:sz w:val="22"/>
          <w:szCs w:val="22"/>
        </w:rPr>
        <w:t>for</w:t>
      </w:r>
      <w:r w:rsidR="00EE6455" w:rsidRPr="00020BAD">
        <w:rPr>
          <w:sz w:val="22"/>
          <w:szCs w:val="22"/>
        </w:rPr>
        <w:t xml:space="preserve"> non-agenda items,</w:t>
      </w:r>
      <w:r w:rsidR="006B5847" w:rsidRPr="00020BAD">
        <w:rPr>
          <w:sz w:val="22"/>
          <w:szCs w:val="22"/>
        </w:rPr>
        <w:t xml:space="preserve"> general concerns </w:t>
      </w:r>
      <w:r w:rsidR="00EE6455" w:rsidRPr="00020BAD">
        <w:rPr>
          <w:sz w:val="22"/>
          <w:szCs w:val="22"/>
        </w:rPr>
        <w:t>and</w:t>
      </w:r>
      <w:r w:rsidR="006B5847" w:rsidRPr="00020BAD">
        <w:rPr>
          <w:sz w:val="22"/>
          <w:szCs w:val="22"/>
        </w:rPr>
        <w:t xml:space="preserve"> questions. </w:t>
      </w:r>
      <w:r w:rsidR="006B5847" w:rsidRPr="00020BAD">
        <w:rPr>
          <w:color w:val="000000"/>
          <w:sz w:val="22"/>
          <w:szCs w:val="22"/>
        </w:rPr>
        <w:t>Each person will be allotted</w:t>
      </w:r>
      <w:r w:rsidR="006B5847" w:rsidRPr="00020BAD">
        <w:rPr>
          <w:b/>
          <w:bCs/>
          <w:color w:val="000000"/>
          <w:sz w:val="22"/>
          <w:szCs w:val="22"/>
        </w:rPr>
        <w:t xml:space="preserve"> </w:t>
      </w:r>
      <w:r w:rsidR="00FA01B1" w:rsidRPr="00020BAD">
        <w:rPr>
          <w:color w:val="000000"/>
          <w:sz w:val="22"/>
          <w:szCs w:val="22"/>
        </w:rPr>
        <w:t>three</w:t>
      </w:r>
      <w:r w:rsidR="006B5847" w:rsidRPr="00020BAD">
        <w:rPr>
          <w:b/>
          <w:bCs/>
          <w:color w:val="000000"/>
          <w:sz w:val="22"/>
          <w:szCs w:val="22"/>
        </w:rPr>
        <w:t xml:space="preserve"> </w:t>
      </w:r>
      <w:r w:rsidR="006B5847" w:rsidRPr="00020BAD">
        <w:rPr>
          <w:color w:val="000000"/>
          <w:sz w:val="22"/>
          <w:szCs w:val="22"/>
        </w:rPr>
        <w:t>(</w:t>
      </w:r>
      <w:r w:rsidR="00FA01B1" w:rsidRPr="00020BAD">
        <w:rPr>
          <w:color w:val="000000"/>
          <w:sz w:val="22"/>
          <w:szCs w:val="22"/>
        </w:rPr>
        <w:t>3</w:t>
      </w:r>
      <w:r w:rsidR="006B5847" w:rsidRPr="00020BAD">
        <w:rPr>
          <w:color w:val="000000"/>
          <w:sz w:val="22"/>
          <w:szCs w:val="22"/>
        </w:rPr>
        <w:t xml:space="preserve">) minutes to speak and shall state their name, </w:t>
      </w:r>
      <w:r w:rsidR="00552457">
        <w:rPr>
          <w:color w:val="000000"/>
          <w:sz w:val="22"/>
          <w:szCs w:val="22"/>
        </w:rPr>
        <w:t>township you reside in</w:t>
      </w:r>
      <w:r w:rsidR="006B5847" w:rsidRPr="00020BAD">
        <w:rPr>
          <w:color w:val="000000"/>
          <w:sz w:val="22"/>
          <w:szCs w:val="22"/>
        </w:rPr>
        <w:t xml:space="preserve"> or group affiliation, if appropriate.</w:t>
      </w:r>
    </w:p>
    <w:p w14:paraId="1CE70AED" w14:textId="669AEF3A" w:rsidR="00B76540" w:rsidRPr="00020BAD" w:rsidRDefault="00B76540" w:rsidP="00C878D0">
      <w:pPr>
        <w:rPr>
          <w:b/>
          <w:bCs/>
          <w:sz w:val="16"/>
          <w:szCs w:val="16"/>
        </w:rPr>
      </w:pPr>
    </w:p>
    <w:p w14:paraId="60D868B3" w14:textId="28A56860" w:rsidR="00B76540" w:rsidRDefault="00B76540" w:rsidP="00C878D0">
      <w:pPr>
        <w:rPr>
          <w:b/>
          <w:bCs/>
          <w:sz w:val="22"/>
          <w:szCs w:val="22"/>
          <w:u w:val="single"/>
        </w:rPr>
      </w:pPr>
      <w:r w:rsidRPr="00020BAD">
        <w:rPr>
          <w:b/>
          <w:bCs/>
          <w:sz w:val="22"/>
          <w:szCs w:val="22"/>
          <w:u w:val="single"/>
        </w:rPr>
        <w:t>Meeting Recap of Responsibilities</w:t>
      </w:r>
      <w:r w:rsidR="00A9295C">
        <w:rPr>
          <w:b/>
          <w:bCs/>
          <w:sz w:val="22"/>
          <w:szCs w:val="22"/>
          <w:u w:val="single"/>
        </w:rPr>
        <w:t>:</w:t>
      </w:r>
    </w:p>
    <w:p w14:paraId="45A32DEB" w14:textId="77777777" w:rsidR="00D11FB3" w:rsidRPr="008328E4" w:rsidRDefault="00D11FB3" w:rsidP="00C878D0">
      <w:pPr>
        <w:rPr>
          <w:b/>
          <w:bCs/>
          <w:sz w:val="16"/>
          <w:szCs w:val="16"/>
          <w:u w:val="single"/>
        </w:rPr>
      </w:pPr>
    </w:p>
    <w:p w14:paraId="1E089E50" w14:textId="77777777" w:rsidR="00821C2E" w:rsidRDefault="00697296" w:rsidP="001D5438">
      <w:pPr>
        <w:pStyle w:val="NormalWeb"/>
        <w:rPr>
          <w:rFonts w:ascii="Times New Roman" w:hAnsi="Times New Roman" w:cs="Times New Roman"/>
          <w:b/>
          <w:bCs/>
        </w:rPr>
      </w:pPr>
      <w:r w:rsidRPr="00020BAD">
        <w:rPr>
          <w:rFonts w:ascii="Times New Roman" w:hAnsi="Times New Roman" w:cs="Times New Roman"/>
          <w:b/>
          <w:bCs/>
          <w:u w:val="single"/>
        </w:rPr>
        <w:t>Executive Session</w:t>
      </w:r>
      <w:r w:rsidRPr="00020BAD">
        <w:rPr>
          <w:rFonts w:ascii="Times New Roman" w:hAnsi="Times New Roman" w:cs="Times New Roman"/>
          <w:b/>
          <w:bCs/>
        </w:rPr>
        <w:t>:</w:t>
      </w:r>
      <w:r w:rsidR="00324A9E" w:rsidRPr="00020BAD">
        <w:rPr>
          <w:rFonts w:ascii="Times New Roman" w:hAnsi="Times New Roman" w:cs="Times New Roman"/>
          <w:b/>
          <w:bCs/>
        </w:rPr>
        <w:t xml:space="preserve"> </w:t>
      </w:r>
      <w:r w:rsidR="00821C2E">
        <w:rPr>
          <w:rFonts w:ascii="Times New Roman" w:hAnsi="Times New Roman" w:cs="Times New Roman"/>
          <w:b/>
          <w:bCs/>
        </w:rPr>
        <w:t xml:space="preserve"> </w:t>
      </w:r>
    </w:p>
    <w:p w14:paraId="18BD8A03" w14:textId="70A65DAC" w:rsidR="001D5438" w:rsidRPr="00821C2E" w:rsidRDefault="00821C2E" w:rsidP="001D5438">
      <w:pPr>
        <w:pStyle w:val="NormalWeb"/>
        <w:rPr>
          <w:rFonts w:ascii="Times New Roman" w:hAnsi="Times New Roman" w:cs="Times New Roman"/>
        </w:rPr>
      </w:pPr>
      <w:r w:rsidRPr="00821C2E">
        <w:rPr>
          <w:rFonts w:ascii="Times New Roman" w:hAnsi="Times New Roman" w:cs="Times New Roman"/>
        </w:rPr>
        <w:t>Litigation</w:t>
      </w:r>
    </w:p>
    <w:p w14:paraId="5DF9FD22" w14:textId="77777777" w:rsidR="00C96855" w:rsidRDefault="00C96855" w:rsidP="001D5438">
      <w:pPr>
        <w:pStyle w:val="NormalWeb"/>
        <w:rPr>
          <w:rFonts w:ascii="Times New Roman" w:hAnsi="Times New Roman" w:cs="Times New Roman"/>
          <w:b/>
          <w:bCs/>
        </w:rPr>
      </w:pPr>
    </w:p>
    <w:p w14:paraId="0FFC4FF2" w14:textId="691531B9" w:rsidR="00AA1E13" w:rsidRPr="00A9295C" w:rsidRDefault="00A47772" w:rsidP="001D5438">
      <w:pPr>
        <w:pStyle w:val="NormalWeb"/>
        <w:rPr>
          <w:rFonts w:ascii="Times New Roman" w:hAnsi="Times New Roman" w:cs="Times New Roman"/>
        </w:rPr>
      </w:pPr>
      <w:r w:rsidRPr="00A9295C">
        <w:rPr>
          <w:rFonts w:ascii="Times New Roman" w:hAnsi="Times New Roman" w:cs="Times New Roman"/>
          <w:b/>
          <w:bCs/>
          <w:u w:val="single"/>
        </w:rPr>
        <w:t>A</w:t>
      </w:r>
      <w:r w:rsidR="00C878D0" w:rsidRPr="00A9295C">
        <w:rPr>
          <w:rFonts w:ascii="Times New Roman" w:hAnsi="Times New Roman" w:cs="Times New Roman"/>
          <w:b/>
          <w:bCs/>
          <w:u w:val="single"/>
        </w:rPr>
        <w:t>djourn</w:t>
      </w:r>
      <w:r w:rsidR="00A9295C">
        <w:rPr>
          <w:rFonts w:ascii="Times New Roman" w:hAnsi="Times New Roman" w:cs="Times New Roman"/>
          <w:b/>
          <w:bCs/>
          <w:u w:val="single"/>
        </w:rPr>
        <w:t>:</w:t>
      </w:r>
    </w:p>
    <w:sectPr w:rsidR="00AA1E13" w:rsidRPr="00A9295C" w:rsidSect="00261C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F1C27"/>
    <w:multiLevelType w:val="hybridMultilevel"/>
    <w:tmpl w:val="F9E8EED2"/>
    <w:lvl w:ilvl="0" w:tplc="139E01A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117B66"/>
    <w:multiLevelType w:val="hybridMultilevel"/>
    <w:tmpl w:val="83E8F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457CA3"/>
    <w:multiLevelType w:val="hybridMultilevel"/>
    <w:tmpl w:val="A66C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90B68"/>
    <w:multiLevelType w:val="hybridMultilevel"/>
    <w:tmpl w:val="69FC8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621A73"/>
    <w:multiLevelType w:val="hybridMultilevel"/>
    <w:tmpl w:val="16B20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A71734"/>
    <w:multiLevelType w:val="hybridMultilevel"/>
    <w:tmpl w:val="B5CCF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F26A25"/>
    <w:multiLevelType w:val="hybridMultilevel"/>
    <w:tmpl w:val="8A80D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0760E5"/>
    <w:multiLevelType w:val="hybridMultilevel"/>
    <w:tmpl w:val="1558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76C69"/>
    <w:multiLevelType w:val="hybridMultilevel"/>
    <w:tmpl w:val="AE0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56177"/>
    <w:multiLevelType w:val="hybridMultilevel"/>
    <w:tmpl w:val="CF1A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B4D51"/>
    <w:multiLevelType w:val="multilevel"/>
    <w:tmpl w:val="9FFE7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D3BEE"/>
    <w:multiLevelType w:val="hybridMultilevel"/>
    <w:tmpl w:val="3B8E2420"/>
    <w:lvl w:ilvl="0" w:tplc="A84E698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EF2CD7"/>
    <w:multiLevelType w:val="hybridMultilevel"/>
    <w:tmpl w:val="FFE6D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3663E2"/>
    <w:multiLevelType w:val="hybridMultilevel"/>
    <w:tmpl w:val="4304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D11291"/>
    <w:multiLevelType w:val="hybridMultilevel"/>
    <w:tmpl w:val="ECF0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80570B"/>
    <w:multiLevelType w:val="hybridMultilevel"/>
    <w:tmpl w:val="2BDAB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857B5D"/>
    <w:multiLevelType w:val="hybridMultilevel"/>
    <w:tmpl w:val="D87A3D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208490496">
    <w:abstractNumId w:val="9"/>
  </w:num>
  <w:num w:numId="2" w16cid:durableId="2027557835">
    <w:abstractNumId w:val="10"/>
  </w:num>
  <w:num w:numId="3" w16cid:durableId="1647196759">
    <w:abstractNumId w:val="2"/>
  </w:num>
  <w:num w:numId="4" w16cid:durableId="209542144">
    <w:abstractNumId w:val="4"/>
  </w:num>
  <w:num w:numId="5" w16cid:durableId="1907832634">
    <w:abstractNumId w:val="16"/>
  </w:num>
  <w:num w:numId="6" w16cid:durableId="665477448">
    <w:abstractNumId w:val="1"/>
  </w:num>
  <w:num w:numId="7" w16cid:durableId="1457020460">
    <w:abstractNumId w:val="3"/>
  </w:num>
  <w:num w:numId="8" w16cid:durableId="1560700598">
    <w:abstractNumId w:val="15"/>
  </w:num>
  <w:num w:numId="9" w16cid:durableId="1236476641">
    <w:abstractNumId w:val="6"/>
  </w:num>
  <w:num w:numId="10" w16cid:durableId="2016108436">
    <w:abstractNumId w:val="0"/>
  </w:num>
  <w:num w:numId="11" w16cid:durableId="465898280">
    <w:abstractNumId w:val="11"/>
  </w:num>
  <w:num w:numId="12" w16cid:durableId="1629773104">
    <w:abstractNumId w:val="5"/>
  </w:num>
  <w:num w:numId="13" w16cid:durableId="1501121302">
    <w:abstractNumId w:val="8"/>
  </w:num>
  <w:num w:numId="14" w16cid:durableId="830366322">
    <w:abstractNumId w:val="7"/>
  </w:num>
  <w:num w:numId="15" w16cid:durableId="1853451158">
    <w:abstractNumId w:val="13"/>
  </w:num>
  <w:num w:numId="16" w16cid:durableId="6761912">
    <w:abstractNumId w:val="14"/>
  </w:num>
  <w:num w:numId="17" w16cid:durableId="5886581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D0"/>
    <w:rsid w:val="00006E9D"/>
    <w:rsid w:val="00020BAD"/>
    <w:rsid w:val="00021EED"/>
    <w:rsid w:val="00024ED7"/>
    <w:rsid w:val="000254FE"/>
    <w:rsid w:val="00031CBD"/>
    <w:rsid w:val="0004220C"/>
    <w:rsid w:val="000522C0"/>
    <w:rsid w:val="00075D54"/>
    <w:rsid w:val="00087363"/>
    <w:rsid w:val="0009672C"/>
    <w:rsid w:val="000A0983"/>
    <w:rsid w:val="000A62E8"/>
    <w:rsid w:val="000A72CE"/>
    <w:rsid w:val="000A78DA"/>
    <w:rsid w:val="000B471F"/>
    <w:rsid w:val="000B4E65"/>
    <w:rsid w:val="000C5FB2"/>
    <w:rsid w:val="000D74C8"/>
    <w:rsid w:val="000E73EE"/>
    <w:rsid w:val="000F19AC"/>
    <w:rsid w:val="00110A05"/>
    <w:rsid w:val="00111EE4"/>
    <w:rsid w:val="00115BBF"/>
    <w:rsid w:val="001268FC"/>
    <w:rsid w:val="00137227"/>
    <w:rsid w:val="0016441E"/>
    <w:rsid w:val="00176D6D"/>
    <w:rsid w:val="00182E36"/>
    <w:rsid w:val="001907DD"/>
    <w:rsid w:val="001C10CA"/>
    <w:rsid w:val="001C1D5C"/>
    <w:rsid w:val="001D02FF"/>
    <w:rsid w:val="001D5438"/>
    <w:rsid w:val="001D5E42"/>
    <w:rsid w:val="001E28F9"/>
    <w:rsid w:val="001F07FF"/>
    <w:rsid w:val="00203569"/>
    <w:rsid w:val="00204A64"/>
    <w:rsid w:val="00207B07"/>
    <w:rsid w:val="00216E27"/>
    <w:rsid w:val="00224310"/>
    <w:rsid w:val="002305AC"/>
    <w:rsid w:val="0023373A"/>
    <w:rsid w:val="0024547F"/>
    <w:rsid w:val="00245EB9"/>
    <w:rsid w:val="00246E80"/>
    <w:rsid w:val="00261C35"/>
    <w:rsid w:val="00270A22"/>
    <w:rsid w:val="00280254"/>
    <w:rsid w:val="00280C24"/>
    <w:rsid w:val="00281828"/>
    <w:rsid w:val="002902BB"/>
    <w:rsid w:val="002B154A"/>
    <w:rsid w:val="002E7ED0"/>
    <w:rsid w:val="00302BE9"/>
    <w:rsid w:val="003054F8"/>
    <w:rsid w:val="00317747"/>
    <w:rsid w:val="00322E7F"/>
    <w:rsid w:val="00324A9E"/>
    <w:rsid w:val="00325A3E"/>
    <w:rsid w:val="003525AF"/>
    <w:rsid w:val="003612BD"/>
    <w:rsid w:val="003748E6"/>
    <w:rsid w:val="003773EB"/>
    <w:rsid w:val="003A7D58"/>
    <w:rsid w:val="003C0210"/>
    <w:rsid w:val="003C5B59"/>
    <w:rsid w:val="003E68EB"/>
    <w:rsid w:val="003E7BE3"/>
    <w:rsid w:val="003F0852"/>
    <w:rsid w:val="003F44CC"/>
    <w:rsid w:val="004019B0"/>
    <w:rsid w:val="004145D9"/>
    <w:rsid w:val="00420FAE"/>
    <w:rsid w:val="00425CC9"/>
    <w:rsid w:val="004433D0"/>
    <w:rsid w:val="00456C8A"/>
    <w:rsid w:val="0046499E"/>
    <w:rsid w:val="00466643"/>
    <w:rsid w:val="0048677E"/>
    <w:rsid w:val="00490EC9"/>
    <w:rsid w:val="0049122F"/>
    <w:rsid w:val="00491560"/>
    <w:rsid w:val="00494273"/>
    <w:rsid w:val="004955BA"/>
    <w:rsid w:val="00496779"/>
    <w:rsid w:val="00497715"/>
    <w:rsid w:val="004A09A1"/>
    <w:rsid w:val="004A288B"/>
    <w:rsid w:val="004A3EE1"/>
    <w:rsid w:val="004D2F24"/>
    <w:rsid w:val="004D701C"/>
    <w:rsid w:val="004E5651"/>
    <w:rsid w:val="0050200F"/>
    <w:rsid w:val="005137A4"/>
    <w:rsid w:val="0051743C"/>
    <w:rsid w:val="005211D3"/>
    <w:rsid w:val="0052770D"/>
    <w:rsid w:val="005301B4"/>
    <w:rsid w:val="00530941"/>
    <w:rsid w:val="0054129A"/>
    <w:rsid w:val="00541D21"/>
    <w:rsid w:val="00544E46"/>
    <w:rsid w:val="00545820"/>
    <w:rsid w:val="00547614"/>
    <w:rsid w:val="00552457"/>
    <w:rsid w:val="00555C02"/>
    <w:rsid w:val="00566956"/>
    <w:rsid w:val="0057145B"/>
    <w:rsid w:val="005816D8"/>
    <w:rsid w:val="00587F9B"/>
    <w:rsid w:val="0059602B"/>
    <w:rsid w:val="005A1083"/>
    <w:rsid w:val="005D550E"/>
    <w:rsid w:val="005E6C89"/>
    <w:rsid w:val="005E7538"/>
    <w:rsid w:val="005E76B5"/>
    <w:rsid w:val="005E7BA4"/>
    <w:rsid w:val="005F334E"/>
    <w:rsid w:val="006066E5"/>
    <w:rsid w:val="006126BD"/>
    <w:rsid w:val="006341C7"/>
    <w:rsid w:val="00643691"/>
    <w:rsid w:val="006513FF"/>
    <w:rsid w:val="0065228C"/>
    <w:rsid w:val="00653AB0"/>
    <w:rsid w:val="00660345"/>
    <w:rsid w:val="00663D86"/>
    <w:rsid w:val="00663DEC"/>
    <w:rsid w:val="00665866"/>
    <w:rsid w:val="006663D0"/>
    <w:rsid w:val="0067225F"/>
    <w:rsid w:val="00673513"/>
    <w:rsid w:val="00686DEB"/>
    <w:rsid w:val="00690C88"/>
    <w:rsid w:val="00697296"/>
    <w:rsid w:val="006A4DA4"/>
    <w:rsid w:val="006A626D"/>
    <w:rsid w:val="006B5847"/>
    <w:rsid w:val="006C2D8D"/>
    <w:rsid w:val="006D035E"/>
    <w:rsid w:val="006D6A9F"/>
    <w:rsid w:val="006F5BEE"/>
    <w:rsid w:val="006F70AB"/>
    <w:rsid w:val="0070103C"/>
    <w:rsid w:val="00710E52"/>
    <w:rsid w:val="007118E6"/>
    <w:rsid w:val="00720655"/>
    <w:rsid w:val="00723041"/>
    <w:rsid w:val="00742CC8"/>
    <w:rsid w:val="00743DDC"/>
    <w:rsid w:val="00756ACE"/>
    <w:rsid w:val="00761119"/>
    <w:rsid w:val="007614C9"/>
    <w:rsid w:val="0076536C"/>
    <w:rsid w:val="007B1E0F"/>
    <w:rsid w:val="007B467B"/>
    <w:rsid w:val="007C34D6"/>
    <w:rsid w:val="007C4BD5"/>
    <w:rsid w:val="007C6B1C"/>
    <w:rsid w:val="007D116B"/>
    <w:rsid w:val="007D69DE"/>
    <w:rsid w:val="007E0C2C"/>
    <w:rsid w:val="007E3686"/>
    <w:rsid w:val="007F4B9E"/>
    <w:rsid w:val="007F4F6A"/>
    <w:rsid w:val="007F5DF5"/>
    <w:rsid w:val="00803EE2"/>
    <w:rsid w:val="00806403"/>
    <w:rsid w:val="00811266"/>
    <w:rsid w:val="00814AE5"/>
    <w:rsid w:val="00821C2E"/>
    <w:rsid w:val="0082295E"/>
    <w:rsid w:val="0082762C"/>
    <w:rsid w:val="00830B57"/>
    <w:rsid w:val="008318CA"/>
    <w:rsid w:val="008328E4"/>
    <w:rsid w:val="00837C2C"/>
    <w:rsid w:val="008417DE"/>
    <w:rsid w:val="00841E82"/>
    <w:rsid w:val="0084327D"/>
    <w:rsid w:val="0084530F"/>
    <w:rsid w:val="008458BE"/>
    <w:rsid w:val="0085618A"/>
    <w:rsid w:val="008648B1"/>
    <w:rsid w:val="008766E2"/>
    <w:rsid w:val="00882A35"/>
    <w:rsid w:val="00883967"/>
    <w:rsid w:val="00887605"/>
    <w:rsid w:val="008A0022"/>
    <w:rsid w:val="008A20B2"/>
    <w:rsid w:val="008A2275"/>
    <w:rsid w:val="008A3226"/>
    <w:rsid w:val="008A5A06"/>
    <w:rsid w:val="008B556B"/>
    <w:rsid w:val="008D64E1"/>
    <w:rsid w:val="008E0C97"/>
    <w:rsid w:val="008E4041"/>
    <w:rsid w:val="008E40E4"/>
    <w:rsid w:val="008F1A89"/>
    <w:rsid w:val="008F24AD"/>
    <w:rsid w:val="008F42DC"/>
    <w:rsid w:val="009063FF"/>
    <w:rsid w:val="00922115"/>
    <w:rsid w:val="00930237"/>
    <w:rsid w:val="009463A5"/>
    <w:rsid w:val="00962388"/>
    <w:rsid w:val="00972203"/>
    <w:rsid w:val="009744AB"/>
    <w:rsid w:val="00975CAC"/>
    <w:rsid w:val="0099150F"/>
    <w:rsid w:val="009A606F"/>
    <w:rsid w:val="009C0005"/>
    <w:rsid w:val="009C208B"/>
    <w:rsid w:val="009C588D"/>
    <w:rsid w:val="009C6031"/>
    <w:rsid w:val="009D0F08"/>
    <w:rsid w:val="009D1253"/>
    <w:rsid w:val="009D51C7"/>
    <w:rsid w:val="009E1E45"/>
    <w:rsid w:val="009F3B9C"/>
    <w:rsid w:val="00A13D04"/>
    <w:rsid w:val="00A35416"/>
    <w:rsid w:val="00A47772"/>
    <w:rsid w:val="00A7123F"/>
    <w:rsid w:val="00A736BF"/>
    <w:rsid w:val="00A82981"/>
    <w:rsid w:val="00A85F27"/>
    <w:rsid w:val="00A9295C"/>
    <w:rsid w:val="00A95AF8"/>
    <w:rsid w:val="00A96AD6"/>
    <w:rsid w:val="00A96E3A"/>
    <w:rsid w:val="00AA1E13"/>
    <w:rsid w:val="00AA43CA"/>
    <w:rsid w:val="00AB255A"/>
    <w:rsid w:val="00AB51DE"/>
    <w:rsid w:val="00AB78B3"/>
    <w:rsid w:val="00AC1DFB"/>
    <w:rsid w:val="00AC538F"/>
    <w:rsid w:val="00AD29F1"/>
    <w:rsid w:val="00AD2ACC"/>
    <w:rsid w:val="00AD31C4"/>
    <w:rsid w:val="00AD6DAA"/>
    <w:rsid w:val="00AF0EF8"/>
    <w:rsid w:val="00AF4A5B"/>
    <w:rsid w:val="00AF6A65"/>
    <w:rsid w:val="00AF72FF"/>
    <w:rsid w:val="00B01A48"/>
    <w:rsid w:val="00B01BE7"/>
    <w:rsid w:val="00B05D24"/>
    <w:rsid w:val="00B37EDF"/>
    <w:rsid w:val="00B46564"/>
    <w:rsid w:val="00B50641"/>
    <w:rsid w:val="00B55088"/>
    <w:rsid w:val="00B72C31"/>
    <w:rsid w:val="00B7557C"/>
    <w:rsid w:val="00B755C9"/>
    <w:rsid w:val="00B76540"/>
    <w:rsid w:val="00B9329F"/>
    <w:rsid w:val="00BC6F84"/>
    <w:rsid w:val="00BD6DE8"/>
    <w:rsid w:val="00BE10B1"/>
    <w:rsid w:val="00BE259A"/>
    <w:rsid w:val="00BF16E9"/>
    <w:rsid w:val="00BF4BD0"/>
    <w:rsid w:val="00C12671"/>
    <w:rsid w:val="00C274F5"/>
    <w:rsid w:val="00C3153F"/>
    <w:rsid w:val="00C344CA"/>
    <w:rsid w:val="00C345A6"/>
    <w:rsid w:val="00C35747"/>
    <w:rsid w:val="00C40CDC"/>
    <w:rsid w:val="00C461A9"/>
    <w:rsid w:val="00C60CED"/>
    <w:rsid w:val="00C60F90"/>
    <w:rsid w:val="00C76709"/>
    <w:rsid w:val="00C878D0"/>
    <w:rsid w:val="00C96855"/>
    <w:rsid w:val="00CA5557"/>
    <w:rsid w:val="00CA7E69"/>
    <w:rsid w:val="00CB1FA3"/>
    <w:rsid w:val="00CB218A"/>
    <w:rsid w:val="00CB42A5"/>
    <w:rsid w:val="00CC7805"/>
    <w:rsid w:val="00CD337E"/>
    <w:rsid w:val="00CD6AD9"/>
    <w:rsid w:val="00CD7914"/>
    <w:rsid w:val="00CE2BD3"/>
    <w:rsid w:val="00CE331B"/>
    <w:rsid w:val="00CF074C"/>
    <w:rsid w:val="00CF7B74"/>
    <w:rsid w:val="00D04AB6"/>
    <w:rsid w:val="00D11FB3"/>
    <w:rsid w:val="00D150DC"/>
    <w:rsid w:val="00D17DD9"/>
    <w:rsid w:val="00D20BED"/>
    <w:rsid w:val="00D20ED0"/>
    <w:rsid w:val="00D272EF"/>
    <w:rsid w:val="00D3794E"/>
    <w:rsid w:val="00D604A5"/>
    <w:rsid w:val="00D6590D"/>
    <w:rsid w:val="00D732C4"/>
    <w:rsid w:val="00D935F1"/>
    <w:rsid w:val="00DA6B45"/>
    <w:rsid w:val="00DB2692"/>
    <w:rsid w:val="00DB387B"/>
    <w:rsid w:val="00DB4E6C"/>
    <w:rsid w:val="00DC6C0A"/>
    <w:rsid w:val="00DD068C"/>
    <w:rsid w:val="00DE18DB"/>
    <w:rsid w:val="00DE2048"/>
    <w:rsid w:val="00DE34E4"/>
    <w:rsid w:val="00DF3048"/>
    <w:rsid w:val="00E053E2"/>
    <w:rsid w:val="00E169E5"/>
    <w:rsid w:val="00E2302E"/>
    <w:rsid w:val="00E247AE"/>
    <w:rsid w:val="00E30F21"/>
    <w:rsid w:val="00E3217C"/>
    <w:rsid w:val="00E325A0"/>
    <w:rsid w:val="00E347CD"/>
    <w:rsid w:val="00E34D87"/>
    <w:rsid w:val="00E359EA"/>
    <w:rsid w:val="00E515A9"/>
    <w:rsid w:val="00E62DA8"/>
    <w:rsid w:val="00E7195A"/>
    <w:rsid w:val="00E8314C"/>
    <w:rsid w:val="00E9037F"/>
    <w:rsid w:val="00EB0ED1"/>
    <w:rsid w:val="00EB5542"/>
    <w:rsid w:val="00EB63E9"/>
    <w:rsid w:val="00EB7A78"/>
    <w:rsid w:val="00EC3FE1"/>
    <w:rsid w:val="00EC4F48"/>
    <w:rsid w:val="00EC6E59"/>
    <w:rsid w:val="00ED6851"/>
    <w:rsid w:val="00EE207B"/>
    <w:rsid w:val="00EE6455"/>
    <w:rsid w:val="00EE7D25"/>
    <w:rsid w:val="00EF2239"/>
    <w:rsid w:val="00EF2E02"/>
    <w:rsid w:val="00F11C87"/>
    <w:rsid w:val="00F12DB9"/>
    <w:rsid w:val="00F13D28"/>
    <w:rsid w:val="00F14A85"/>
    <w:rsid w:val="00F14E7B"/>
    <w:rsid w:val="00F161AA"/>
    <w:rsid w:val="00F430E3"/>
    <w:rsid w:val="00F534C6"/>
    <w:rsid w:val="00F90AFF"/>
    <w:rsid w:val="00F92172"/>
    <w:rsid w:val="00F94CEE"/>
    <w:rsid w:val="00FA01B1"/>
    <w:rsid w:val="00FB0216"/>
    <w:rsid w:val="00FB04A5"/>
    <w:rsid w:val="00FB060F"/>
    <w:rsid w:val="00FC4A6E"/>
    <w:rsid w:val="00FC7017"/>
    <w:rsid w:val="00FC77E1"/>
    <w:rsid w:val="00FD1BAB"/>
    <w:rsid w:val="00FD1FC0"/>
    <w:rsid w:val="00FE3172"/>
    <w:rsid w:val="00FE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7835"/>
  <w15:chartTrackingRefBased/>
  <w15:docId w15:val="{133E042E-4CFD-4AB7-91E4-9B66C1D3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8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C878D0"/>
    <w:rPr>
      <w:rFonts w:ascii="Calibri" w:eastAsia="Calibri" w:hAnsi="Calibri" w:cs="Times New Roman"/>
    </w:rPr>
  </w:style>
  <w:style w:type="paragraph" w:styleId="NoSpacing">
    <w:name w:val="No Spacing"/>
    <w:link w:val="NoSpacingChar"/>
    <w:uiPriority w:val="1"/>
    <w:qFormat/>
    <w:rsid w:val="00C878D0"/>
    <w:pPr>
      <w:spacing w:after="0" w:line="240" w:lineRule="auto"/>
    </w:pPr>
    <w:rPr>
      <w:rFonts w:ascii="Calibri" w:eastAsia="Calibri" w:hAnsi="Calibri" w:cs="Times New Roman"/>
    </w:rPr>
  </w:style>
  <w:style w:type="paragraph" w:styleId="ListParagraph">
    <w:name w:val="List Paragraph"/>
    <w:basedOn w:val="Normal"/>
    <w:uiPriority w:val="34"/>
    <w:qFormat/>
    <w:rsid w:val="007D116B"/>
    <w:pPr>
      <w:ind w:left="720"/>
      <w:contextualSpacing/>
    </w:pPr>
  </w:style>
  <w:style w:type="paragraph" w:styleId="NormalWeb">
    <w:name w:val="Normal (Web)"/>
    <w:basedOn w:val="Normal"/>
    <w:uiPriority w:val="99"/>
    <w:unhideWhenUsed/>
    <w:rsid w:val="00697296"/>
    <w:rPr>
      <w:rFonts w:ascii="Calibri" w:eastAsiaTheme="minorHAnsi" w:hAnsi="Calibri" w:cs="Calibri"/>
      <w:sz w:val="22"/>
      <w:szCs w:val="22"/>
    </w:rPr>
  </w:style>
  <w:style w:type="paragraph" w:styleId="Subtitle">
    <w:name w:val="Subtitle"/>
    <w:basedOn w:val="Normal"/>
    <w:link w:val="SubtitleChar"/>
    <w:qFormat/>
    <w:rsid w:val="00742CC8"/>
    <w:pPr>
      <w:widowControl w:val="0"/>
      <w:autoSpaceDE w:val="0"/>
      <w:autoSpaceDN w:val="0"/>
      <w:adjustRightInd w:val="0"/>
      <w:ind w:right="-720"/>
      <w:jc w:val="center"/>
    </w:pPr>
    <w:rPr>
      <w:rFonts w:ascii="Courier" w:hAnsi="Courier"/>
      <w:b/>
      <w:bCs/>
      <w:sz w:val="20"/>
      <w:u w:val="single"/>
    </w:rPr>
  </w:style>
  <w:style w:type="character" w:customStyle="1" w:styleId="SubtitleChar">
    <w:name w:val="Subtitle Char"/>
    <w:basedOn w:val="DefaultParagraphFont"/>
    <w:link w:val="Subtitle"/>
    <w:rsid w:val="00742CC8"/>
    <w:rPr>
      <w:rFonts w:ascii="Courier" w:eastAsia="Times New Roman" w:hAnsi="Courier" w:cs="Times New Roman"/>
      <w:b/>
      <w:bCs/>
      <w:sz w:val="20"/>
      <w:szCs w:val="24"/>
      <w:u w:val="single"/>
    </w:rPr>
  </w:style>
  <w:style w:type="paragraph" w:customStyle="1" w:styleId="Default">
    <w:name w:val="Default"/>
    <w:rsid w:val="003C5B5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itle">
    <w:name w:val="Title"/>
    <w:basedOn w:val="Normal"/>
    <w:link w:val="TitleChar"/>
    <w:qFormat/>
    <w:rsid w:val="00111EE4"/>
    <w:pPr>
      <w:jc w:val="center"/>
    </w:pPr>
    <w:rPr>
      <w:b/>
      <w:bCs/>
      <w:u w:val="single"/>
    </w:rPr>
  </w:style>
  <w:style w:type="character" w:customStyle="1" w:styleId="TitleChar">
    <w:name w:val="Title Char"/>
    <w:basedOn w:val="DefaultParagraphFont"/>
    <w:link w:val="Title"/>
    <w:rsid w:val="00111EE4"/>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111EE4"/>
    <w:pPr>
      <w:jc w:val="center"/>
    </w:pPr>
    <w:rPr>
      <w:b/>
      <w:bCs/>
    </w:rPr>
  </w:style>
  <w:style w:type="character" w:customStyle="1" w:styleId="BodyTextChar">
    <w:name w:val="Body Text Char"/>
    <w:basedOn w:val="DefaultParagraphFont"/>
    <w:link w:val="BodyText"/>
    <w:semiHidden/>
    <w:rsid w:val="00111EE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9043">
      <w:bodyDiv w:val="1"/>
      <w:marLeft w:val="0"/>
      <w:marRight w:val="0"/>
      <w:marTop w:val="0"/>
      <w:marBottom w:val="0"/>
      <w:divBdr>
        <w:top w:val="none" w:sz="0" w:space="0" w:color="auto"/>
        <w:left w:val="none" w:sz="0" w:space="0" w:color="auto"/>
        <w:bottom w:val="none" w:sz="0" w:space="0" w:color="auto"/>
        <w:right w:val="none" w:sz="0" w:space="0" w:color="auto"/>
      </w:divBdr>
    </w:div>
    <w:div w:id="68818175">
      <w:bodyDiv w:val="1"/>
      <w:marLeft w:val="0"/>
      <w:marRight w:val="0"/>
      <w:marTop w:val="0"/>
      <w:marBottom w:val="0"/>
      <w:divBdr>
        <w:top w:val="none" w:sz="0" w:space="0" w:color="auto"/>
        <w:left w:val="none" w:sz="0" w:space="0" w:color="auto"/>
        <w:bottom w:val="none" w:sz="0" w:space="0" w:color="auto"/>
        <w:right w:val="none" w:sz="0" w:space="0" w:color="auto"/>
      </w:divBdr>
    </w:div>
    <w:div w:id="94445902">
      <w:bodyDiv w:val="1"/>
      <w:marLeft w:val="0"/>
      <w:marRight w:val="0"/>
      <w:marTop w:val="0"/>
      <w:marBottom w:val="0"/>
      <w:divBdr>
        <w:top w:val="none" w:sz="0" w:space="0" w:color="auto"/>
        <w:left w:val="none" w:sz="0" w:space="0" w:color="auto"/>
        <w:bottom w:val="none" w:sz="0" w:space="0" w:color="auto"/>
        <w:right w:val="none" w:sz="0" w:space="0" w:color="auto"/>
      </w:divBdr>
    </w:div>
    <w:div w:id="111870647">
      <w:bodyDiv w:val="1"/>
      <w:marLeft w:val="0"/>
      <w:marRight w:val="0"/>
      <w:marTop w:val="0"/>
      <w:marBottom w:val="0"/>
      <w:divBdr>
        <w:top w:val="none" w:sz="0" w:space="0" w:color="auto"/>
        <w:left w:val="none" w:sz="0" w:space="0" w:color="auto"/>
        <w:bottom w:val="none" w:sz="0" w:space="0" w:color="auto"/>
        <w:right w:val="none" w:sz="0" w:space="0" w:color="auto"/>
      </w:divBdr>
    </w:div>
    <w:div w:id="151144727">
      <w:bodyDiv w:val="1"/>
      <w:marLeft w:val="0"/>
      <w:marRight w:val="0"/>
      <w:marTop w:val="0"/>
      <w:marBottom w:val="0"/>
      <w:divBdr>
        <w:top w:val="none" w:sz="0" w:space="0" w:color="auto"/>
        <w:left w:val="none" w:sz="0" w:space="0" w:color="auto"/>
        <w:bottom w:val="none" w:sz="0" w:space="0" w:color="auto"/>
        <w:right w:val="none" w:sz="0" w:space="0" w:color="auto"/>
      </w:divBdr>
    </w:div>
    <w:div w:id="260375644">
      <w:bodyDiv w:val="1"/>
      <w:marLeft w:val="0"/>
      <w:marRight w:val="0"/>
      <w:marTop w:val="0"/>
      <w:marBottom w:val="0"/>
      <w:divBdr>
        <w:top w:val="none" w:sz="0" w:space="0" w:color="auto"/>
        <w:left w:val="none" w:sz="0" w:space="0" w:color="auto"/>
        <w:bottom w:val="none" w:sz="0" w:space="0" w:color="auto"/>
        <w:right w:val="none" w:sz="0" w:space="0" w:color="auto"/>
      </w:divBdr>
    </w:div>
    <w:div w:id="351808623">
      <w:bodyDiv w:val="1"/>
      <w:marLeft w:val="0"/>
      <w:marRight w:val="0"/>
      <w:marTop w:val="0"/>
      <w:marBottom w:val="0"/>
      <w:divBdr>
        <w:top w:val="none" w:sz="0" w:space="0" w:color="auto"/>
        <w:left w:val="none" w:sz="0" w:space="0" w:color="auto"/>
        <w:bottom w:val="none" w:sz="0" w:space="0" w:color="auto"/>
        <w:right w:val="none" w:sz="0" w:space="0" w:color="auto"/>
      </w:divBdr>
    </w:div>
    <w:div w:id="372775504">
      <w:bodyDiv w:val="1"/>
      <w:marLeft w:val="0"/>
      <w:marRight w:val="0"/>
      <w:marTop w:val="0"/>
      <w:marBottom w:val="0"/>
      <w:divBdr>
        <w:top w:val="none" w:sz="0" w:space="0" w:color="auto"/>
        <w:left w:val="none" w:sz="0" w:space="0" w:color="auto"/>
        <w:bottom w:val="none" w:sz="0" w:space="0" w:color="auto"/>
        <w:right w:val="none" w:sz="0" w:space="0" w:color="auto"/>
      </w:divBdr>
    </w:div>
    <w:div w:id="519508540">
      <w:bodyDiv w:val="1"/>
      <w:marLeft w:val="0"/>
      <w:marRight w:val="0"/>
      <w:marTop w:val="0"/>
      <w:marBottom w:val="0"/>
      <w:divBdr>
        <w:top w:val="none" w:sz="0" w:space="0" w:color="auto"/>
        <w:left w:val="none" w:sz="0" w:space="0" w:color="auto"/>
        <w:bottom w:val="none" w:sz="0" w:space="0" w:color="auto"/>
        <w:right w:val="none" w:sz="0" w:space="0" w:color="auto"/>
      </w:divBdr>
    </w:div>
    <w:div w:id="569005314">
      <w:bodyDiv w:val="1"/>
      <w:marLeft w:val="0"/>
      <w:marRight w:val="0"/>
      <w:marTop w:val="0"/>
      <w:marBottom w:val="0"/>
      <w:divBdr>
        <w:top w:val="none" w:sz="0" w:space="0" w:color="auto"/>
        <w:left w:val="none" w:sz="0" w:space="0" w:color="auto"/>
        <w:bottom w:val="none" w:sz="0" w:space="0" w:color="auto"/>
        <w:right w:val="none" w:sz="0" w:space="0" w:color="auto"/>
      </w:divBdr>
    </w:div>
    <w:div w:id="572398696">
      <w:bodyDiv w:val="1"/>
      <w:marLeft w:val="0"/>
      <w:marRight w:val="0"/>
      <w:marTop w:val="0"/>
      <w:marBottom w:val="0"/>
      <w:divBdr>
        <w:top w:val="none" w:sz="0" w:space="0" w:color="auto"/>
        <w:left w:val="none" w:sz="0" w:space="0" w:color="auto"/>
        <w:bottom w:val="none" w:sz="0" w:space="0" w:color="auto"/>
        <w:right w:val="none" w:sz="0" w:space="0" w:color="auto"/>
      </w:divBdr>
    </w:div>
    <w:div w:id="643970844">
      <w:bodyDiv w:val="1"/>
      <w:marLeft w:val="0"/>
      <w:marRight w:val="0"/>
      <w:marTop w:val="0"/>
      <w:marBottom w:val="0"/>
      <w:divBdr>
        <w:top w:val="none" w:sz="0" w:space="0" w:color="auto"/>
        <w:left w:val="none" w:sz="0" w:space="0" w:color="auto"/>
        <w:bottom w:val="none" w:sz="0" w:space="0" w:color="auto"/>
        <w:right w:val="none" w:sz="0" w:space="0" w:color="auto"/>
      </w:divBdr>
    </w:div>
    <w:div w:id="678311048">
      <w:bodyDiv w:val="1"/>
      <w:marLeft w:val="0"/>
      <w:marRight w:val="0"/>
      <w:marTop w:val="0"/>
      <w:marBottom w:val="0"/>
      <w:divBdr>
        <w:top w:val="none" w:sz="0" w:space="0" w:color="auto"/>
        <w:left w:val="none" w:sz="0" w:space="0" w:color="auto"/>
        <w:bottom w:val="none" w:sz="0" w:space="0" w:color="auto"/>
        <w:right w:val="none" w:sz="0" w:space="0" w:color="auto"/>
      </w:divBdr>
    </w:div>
    <w:div w:id="800346584">
      <w:bodyDiv w:val="1"/>
      <w:marLeft w:val="0"/>
      <w:marRight w:val="0"/>
      <w:marTop w:val="0"/>
      <w:marBottom w:val="0"/>
      <w:divBdr>
        <w:top w:val="none" w:sz="0" w:space="0" w:color="auto"/>
        <w:left w:val="none" w:sz="0" w:space="0" w:color="auto"/>
        <w:bottom w:val="none" w:sz="0" w:space="0" w:color="auto"/>
        <w:right w:val="none" w:sz="0" w:space="0" w:color="auto"/>
      </w:divBdr>
    </w:div>
    <w:div w:id="870342516">
      <w:bodyDiv w:val="1"/>
      <w:marLeft w:val="0"/>
      <w:marRight w:val="0"/>
      <w:marTop w:val="0"/>
      <w:marBottom w:val="0"/>
      <w:divBdr>
        <w:top w:val="none" w:sz="0" w:space="0" w:color="auto"/>
        <w:left w:val="none" w:sz="0" w:space="0" w:color="auto"/>
        <w:bottom w:val="none" w:sz="0" w:space="0" w:color="auto"/>
        <w:right w:val="none" w:sz="0" w:space="0" w:color="auto"/>
      </w:divBdr>
    </w:div>
    <w:div w:id="1035422517">
      <w:bodyDiv w:val="1"/>
      <w:marLeft w:val="0"/>
      <w:marRight w:val="0"/>
      <w:marTop w:val="0"/>
      <w:marBottom w:val="0"/>
      <w:divBdr>
        <w:top w:val="none" w:sz="0" w:space="0" w:color="auto"/>
        <w:left w:val="none" w:sz="0" w:space="0" w:color="auto"/>
        <w:bottom w:val="none" w:sz="0" w:space="0" w:color="auto"/>
        <w:right w:val="none" w:sz="0" w:space="0" w:color="auto"/>
      </w:divBdr>
    </w:div>
    <w:div w:id="1180504455">
      <w:bodyDiv w:val="1"/>
      <w:marLeft w:val="0"/>
      <w:marRight w:val="0"/>
      <w:marTop w:val="0"/>
      <w:marBottom w:val="0"/>
      <w:divBdr>
        <w:top w:val="none" w:sz="0" w:space="0" w:color="auto"/>
        <w:left w:val="none" w:sz="0" w:space="0" w:color="auto"/>
        <w:bottom w:val="none" w:sz="0" w:space="0" w:color="auto"/>
        <w:right w:val="none" w:sz="0" w:space="0" w:color="auto"/>
      </w:divBdr>
    </w:div>
    <w:div w:id="1369993546">
      <w:bodyDiv w:val="1"/>
      <w:marLeft w:val="0"/>
      <w:marRight w:val="0"/>
      <w:marTop w:val="0"/>
      <w:marBottom w:val="0"/>
      <w:divBdr>
        <w:top w:val="none" w:sz="0" w:space="0" w:color="auto"/>
        <w:left w:val="none" w:sz="0" w:space="0" w:color="auto"/>
        <w:bottom w:val="none" w:sz="0" w:space="0" w:color="auto"/>
        <w:right w:val="none" w:sz="0" w:space="0" w:color="auto"/>
      </w:divBdr>
    </w:div>
    <w:div w:id="1380134453">
      <w:bodyDiv w:val="1"/>
      <w:marLeft w:val="0"/>
      <w:marRight w:val="0"/>
      <w:marTop w:val="0"/>
      <w:marBottom w:val="0"/>
      <w:divBdr>
        <w:top w:val="none" w:sz="0" w:space="0" w:color="auto"/>
        <w:left w:val="none" w:sz="0" w:space="0" w:color="auto"/>
        <w:bottom w:val="none" w:sz="0" w:space="0" w:color="auto"/>
        <w:right w:val="none" w:sz="0" w:space="0" w:color="auto"/>
      </w:divBdr>
    </w:div>
    <w:div w:id="1473257311">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734308994">
      <w:bodyDiv w:val="1"/>
      <w:marLeft w:val="0"/>
      <w:marRight w:val="0"/>
      <w:marTop w:val="0"/>
      <w:marBottom w:val="0"/>
      <w:divBdr>
        <w:top w:val="none" w:sz="0" w:space="0" w:color="auto"/>
        <w:left w:val="none" w:sz="0" w:space="0" w:color="auto"/>
        <w:bottom w:val="none" w:sz="0" w:space="0" w:color="auto"/>
        <w:right w:val="none" w:sz="0" w:space="0" w:color="auto"/>
      </w:divBdr>
    </w:div>
    <w:div w:id="1751803647">
      <w:bodyDiv w:val="1"/>
      <w:marLeft w:val="0"/>
      <w:marRight w:val="0"/>
      <w:marTop w:val="0"/>
      <w:marBottom w:val="0"/>
      <w:divBdr>
        <w:top w:val="none" w:sz="0" w:space="0" w:color="auto"/>
        <w:left w:val="none" w:sz="0" w:space="0" w:color="auto"/>
        <w:bottom w:val="none" w:sz="0" w:space="0" w:color="auto"/>
        <w:right w:val="none" w:sz="0" w:space="0" w:color="auto"/>
      </w:divBdr>
    </w:div>
    <w:div w:id="1910996491">
      <w:bodyDiv w:val="1"/>
      <w:marLeft w:val="0"/>
      <w:marRight w:val="0"/>
      <w:marTop w:val="0"/>
      <w:marBottom w:val="0"/>
      <w:divBdr>
        <w:top w:val="none" w:sz="0" w:space="0" w:color="auto"/>
        <w:left w:val="none" w:sz="0" w:space="0" w:color="auto"/>
        <w:bottom w:val="none" w:sz="0" w:space="0" w:color="auto"/>
        <w:right w:val="none" w:sz="0" w:space="0" w:color="auto"/>
      </w:divBdr>
    </w:div>
    <w:div w:id="2004580924">
      <w:bodyDiv w:val="1"/>
      <w:marLeft w:val="0"/>
      <w:marRight w:val="0"/>
      <w:marTop w:val="0"/>
      <w:marBottom w:val="0"/>
      <w:divBdr>
        <w:top w:val="none" w:sz="0" w:space="0" w:color="auto"/>
        <w:left w:val="none" w:sz="0" w:space="0" w:color="auto"/>
        <w:bottom w:val="none" w:sz="0" w:space="0" w:color="auto"/>
        <w:right w:val="none" w:sz="0" w:space="0" w:color="auto"/>
      </w:divBdr>
    </w:div>
    <w:div w:id="20210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Oberly</dc:creator>
  <cp:keywords/>
  <dc:description/>
  <cp:lastModifiedBy>Clerk Oxford Township</cp:lastModifiedBy>
  <cp:revision>7</cp:revision>
  <cp:lastPrinted>2024-05-01T18:26:00Z</cp:lastPrinted>
  <dcterms:created xsi:type="dcterms:W3CDTF">2024-05-07T15:44:00Z</dcterms:created>
  <dcterms:modified xsi:type="dcterms:W3CDTF">2024-05-10T19:56:00Z</dcterms:modified>
</cp:coreProperties>
</file>